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3435"/>
        <w:gridCol w:w="2100"/>
        <w:gridCol w:w="1860"/>
        <w:tblGridChange w:id="0">
          <w:tblGrid>
            <w:gridCol w:w="1635"/>
            <w:gridCol w:w="3435"/>
            <w:gridCol w:w="2100"/>
            <w:gridCol w:w="1860"/>
          </w:tblGrid>
        </w:tblGridChange>
      </w:tblGrid>
      <w:tr>
        <w:trPr>
          <w:cantSplit w:val="0"/>
          <w:trHeight w:val="777.32421875" w:hRule="atLeast"/>
          <w:tblHeader w:val="0"/>
        </w:trPr>
        <w:tc>
          <w:tcPr>
            <w:gridSpan w:val="4"/>
            <w:shd w:fill="ffd965" w:val="clear"/>
            <w:vAlign w:val="cente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center"/>
              <w:rPr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RAZRED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Hrvatski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PČELICA 1, radna početnica, KOMPLET 1. i 2 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Sonja Ivić, Marija Krmpotić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Matematika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MATEMATIKA 1 - prvi i drugi 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Josip Markovac, Ivana Lović Štenc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Alfa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Džeba, Živković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Priroda i društvo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PRIRODA, DRUŠTVO I JA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Mila Bulić, Gordana Kralj, Lidija Križanić, Karmen Hlad, Andreja Kovač, Andreja Kosorčić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Vjeronauk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 BOŽJOJ LJUBAVI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Šimunović, Petković, Lipovac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Glas Koncila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E-SVIJET 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Blagus, Ljubić Klemše, Flisar Odorčić, Bubica,Ružić, Mihočka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6366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2"/>
        <w:gridCol w:w="3432"/>
        <w:gridCol w:w="2106"/>
        <w:gridCol w:w="1847"/>
        <w:tblGridChange w:id="0">
          <w:tblGrid>
            <w:gridCol w:w="1672"/>
            <w:gridCol w:w="3432"/>
            <w:gridCol w:w="2106"/>
            <w:gridCol w:w="1847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ff9933" w:val="clear"/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center"/>
              <w:rPr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RAZRED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Hrvatski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ŠKRINJICA SLOVA I RIJEČI 2, prvi i drugi 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Dubravka Težak, dr. sc. Marina Gabelica, Vesna Marjanović, Andrea Škribulja Horvat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MATEMATIKA 2 - prvi i drugi dio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Josip Markovac, Danica Vrgoč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DIP IN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Džeba, Mardešić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Priroda i društvo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PRIRODA, DRUŠTVO I JA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Mila Bulić , Gordana Kralj, Lidija Križanić, Karmen Hlad, Andreja Kovač, Andreja Kosorčić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Vjeronauk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 PRIJATELJSTVU S BOGOM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Šimunović,  Petković, Lipovac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Glas Koncila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E-SVIJET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Blagus,  Ljubić Klemše, Flisar Odorčić,  Ružić,  Mihočka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6"/>
        <w:gridCol w:w="2807"/>
        <w:gridCol w:w="2605"/>
        <w:gridCol w:w="2096"/>
        <w:gridCol w:w="8"/>
        <w:tblGridChange w:id="0">
          <w:tblGrid>
            <w:gridCol w:w="1866"/>
            <w:gridCol w:w="2807"/>
            <w:gridCol w:w="2605"/>
            <w:gridCol w:w="2096"/>
            <w:gridCol w:w="8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gridSpan w:val="5"/>
            <w:shd w:fill="ff7c80" w:val="clear"/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center"/>
              <w:rPr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RAZRED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color w:val="ff006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66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color w:val="ff006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66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color w:val="ff006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66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color w:val="ff006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66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Hrvatski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ČITAM I PIŠEM 3 - Jezični udžbenik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 Dunja Pavličević-Franić, dr. sc. Vladimira Velički, dr. sc. Katarina Aladrović Slovaček, Vlatka Domišljanović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Hrvatski jezik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ČITAM I PIŠEM 3 - Čitanka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Tamara Turza-Bogdan, Slavica Pospiš, dr. sc. Vladimira Velički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Matematika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OTKRIVAMO MATEMATIKU 3, prvi i drugi dio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Dubravka Glasnović Gracin, Gabriela Žokalj, Tanja Souce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Mardešić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Priroda i društvo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PRIRODA, DRUŠTVO I JA 3 - Radni udžbenik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dr. sc. Mila Bulić , Gordana Kralj, Lidija Križanić, Marija Lesandrić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Vjeronauk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 LJUBAVI I POMIRENJU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Pavlović,  Pažin, Džambo Šporec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Kršćanska sadašnjost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E-SVIJET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Blagus, Ljubić Klemše, Flisar Odorčić, Ružić Mihočka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9"/>
        <w:gridCol w:w="3028"/>
        <w:gridCol w:w="2268"/>
        <w:gridCol w:w="2591"/>
        <w:gridCol w:w="9"/>
        <w:tblGridChange w:id="0">
          <w:tblGrid>
            <w:gridCol w:w="1929"/>
            <w:gridCol w:w="3028"/>
            <w:gridCol w:w="2268"/>
            <w:gridCol w:w="2591"/>
            <w:gridCol w:w="9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gridSpan w:val="5"/>
            <w:shd w:fill="ff99ff" w:val="clear"/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center"/>
              <w:rPr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RAZRED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  <w:color w:val="cc3399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c3399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color w:val="cc3399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c3399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color w:val="cc3399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c3399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  <w:color w:val="cc3399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c3399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Hrvatski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ZLATNA VRATA 4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Sonja Ivić, Marija Krmpotić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Matematika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MOJ SRETNI BROJ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Sanja Jakovljević Rogić, Dubravka Miklec, Graciella Prtajin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Engleski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Ban, Blažić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Priroda i društvo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ISTRAŽUJEMO NAŠ SVIJET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Tamara Kisovar Ivanda, Alena Letina, Zdenko Braičić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Glazbena kultura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ALLEGRO 4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Natalija Banov, Davor Brđanović, Sandra Frančišković, Sandra Ivančić, Eva Kirchmayer Bilić, Alenka Martinović, Darko Novosel, Tomislav Pehar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Vjeronauk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DAROVI VJERE I ZAJEDNIŠTVA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Pažin i Pavlović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Kršćanska sadašnjost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Informatika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E-SVIJET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Blagus, Ljubić Klemše, Ružić, Stančić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Njemački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#DEUTSCH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Alexa Mathias, Jasmina Troha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1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5"/>
        <w:gridCol w:w="2940"/>
        <w:gridCol w:w="2405"/>
        <w:gridCol w:w="2104"/>
        <w:tblGridChange w:id="0">
          <w:tblGrid>
            <w:gridCol w:w="1705"/>
            <w:gridCol w:w="2940"/>
            <w:gridCol w:w="2405"/>
            <w:gridCol w:w="2104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4"/>
            <w:shd w:fill="9cc3e5" w:val="clear"/>
            <w:vAlign w:val="cente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jc w:val="center"/>
              <w:rPr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RAZRED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Hrvatski jezik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NAŠ HRVATSKI 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Šojat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Hrvatski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SNAGA RIJEČI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Šojat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MATEMATIKA 5, 1. 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Antunović, Piton, Kuliš, Matić, Zvelf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MATEMATIKA 5, 2. 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Antunović, Piton, Kuliš, Matić, Zvelf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Priroda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PRIRODA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Bastić, Begić, Bakarić, Kralj Golub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Alfa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Povijest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VREMEPLOV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Budak, Hajdarović, Kujundžić, Labor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 Klett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GEA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Orešić, Timša, Vuk, Bujan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Glazbena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ALLEGRO 5 U GLAZBENOM SVIJETU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Banov, Dvorak, Frančiškov, Ivančić, Jeličić Špoljar, Kirchmayer, Bilić, Martinović,Novosel, Pehar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Likovna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MOJE BOJE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Huzjak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Tehnička kultura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SVIJET TEHNIKE 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Delić, Jukić, Koprivnjak, Kovačević, Ptičar, Stanojević, Urbanek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Vjeronauk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UČITELJU, GDJE STANUJEŠ?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Novak, Sipina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Kršćanska sadašnjost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#MOJ PORTAL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Babić, Bubica, Leko, Dimovski, Stančić, Ružić, Mihočka, Vejnović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Njemački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FLINK MIT DEUCH 2 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Bernardi-Britviec, Salopek,Troha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3260"/>
        <w:gridCol w:w="2268"/>
        <w:gridCol w:w="2449"/>
        <w:tblGridChange w:id="0">
          <w:tblGrid>
            <w:gridCol w:w="1668"/>
            <w:gridCol w:w="3260"/>
            <w:gridCol w:w="2268"/>
            <w:gridCol w:w="244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shd w:fill="a8d08d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6. RAZRED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85623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85623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85623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bCs w:val="1"/>
                <w:color w:val="38562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85623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Hrvatski jezik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NAŠ HRVATSKI 6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right="44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Šojat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Hrvatski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SNAGA RIJEČI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Šojat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MATEMATIKA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Antunović Piton,  Bogner Boroš,  Brkić, Kuliš, Rodiger, Zvelf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Mardešić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Priroda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PRIRODA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Agić, Grbeš, Karakaš, Lopac Groš, Meštrović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Profil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Povijest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VREMEPLOV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Gambiraža Knez,  Hajdarović, Kujundžić, Labor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Profil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Geografija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GEA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Orešić,Tišma,Vuk,Bujan, Kralj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Glazbena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ALLEGRO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Banov, Brđanović, Frančišković,  Ivančić, Kirchmayer Bilić,  Martinović, Novosel, Pehar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Likovna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MOJE BOJE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Huzjak, Horvat-Blažinović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Tehnička kultura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SVIJET TEHNIKE 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Delić, Jukić, Koprivnjak,  Kovačević,  Gudelj, Stanojević, Urbanek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Vjeronauk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BIRAM SLOBODU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Novak,  Sipina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Kršćanska sadašnjost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#MOJPORTAL6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Babić, Bubica, Stanko Leko,  Dimovski, Stančić,  Ružić, Mihočka, Vejnović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Njemački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#DEUTSCH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Mathias, Troha, Andrea Tukša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ŠK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2977"/>
        <w:gridCol w:w="2693"/>
        <w:gridCol w:w="2449"/>
        <w:tblGridChange w:id="0">
          <w:tblGrid>
            <w:gridCol w:w="1525"/>
            <w:gridCol w:w="2977"/>
            <w:gridCol w:w="2693"/>
            <w:gridCol w:w="244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shd w:fill="ffd965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7. RAZRED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bCs w:val="1"/>
                <w:color w:val="bf8f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bf8f00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Hrvatski jezik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NAŠ HRVATSKI 7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Šojat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Hrvatski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SNAGA RIJEČI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Šojat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MATEMATIKA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Antunović Piton,  Bogner Boroš, Brkić, Karlo, Kuliš, Rodiger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Anić, Pavlinek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BIOLOGIJA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Begić, Bastić,Bakarić, Kralj Golub, Madaj Prpić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Alfa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Kemija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KEMIJA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Banović, Holenda,Lacić, Kovač-Andrić, Štiglić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Profil Klett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Fizika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FIZIKA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Takač, Ivković, Tuhtan, Petričević, Zakanji, Paris, Dropuljić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Profil Klett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Povijest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VREMEPLOV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Despot, Frol,  Hajdarović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Profil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Geografija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GEA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Danijel Orešić, Igor Tišma, Ružica Vuk, Alenka Bujan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Glazbena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ALLEGRO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Banov, Brđanović, Frančišković, Ivančić, Kirchmayer Bilić, Martinović, Novosel, Pehar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Likovna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MOJE BOJE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Huzjak, Horvat-Blažinović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Tehnička kultura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SVIJET TEHNIKE 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Čikeš, Delić, Kolarić, Ptičar, Stanojević, Zenzerović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Vjeronauk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NEKA JE BOG PRVI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Periš, Šimić, Perčić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Kršćanska sadašnjost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#MOJPORTAL7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Babić, Bubica, Leko,  Dimovski, Stančić,  Ružić,Mihočka,  Vejnović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Njemački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#DEUTSCH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Mathias,  Troha, Tukša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Školska knjiga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1"/>
        <w:gridCol w:w="3147"/>
        <w:gridCol w:w="2835"/>
        <w:gridCol w:w="2126"/>
        <w:tblGridChange w:id="0">
          <w:tblGrid>
            <w:gridCol w:w="1781"/>
            <w:gridCol w:w="3147"/>
            <w:gridCol w:w="2835"/>
            <w:gridCol w:w="2126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shd w:fill="f4b083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8. RAZRED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Predmet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Naziv udžbenika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Autori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bCs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8"/>
                <w:szCs w:val="28"/>
                <w:rtl w:val="0"/>
              </w:rPr>
              <w:t xml:space="preserve">Nakladnik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Hrvatski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NAŠ HRVATSKI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Šojat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Hrvatski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SNAGA RIJEČI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Šojat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Matematika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MATEMATIKA 8, I. I II. 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Branka Antunović Piton, Ariana Bogner Boroš, Lahorka Havranek Bijuković, Predrag Brkić, Maja Karlo, Marjana Kuliš, Ivana Matić, Tibor Rodiger, Kristina Vučić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Engleski jezik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DIP IN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Breka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BIOLOGIJA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Banović, Čiček, Meštrović, Mumelaš, Petrač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Profil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Kemija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KEMIJA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Lukić, Marić Zerdun, Varga, Krmpotić-Gržančić, Maričević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Školska knjiga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Fizika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FIZIKA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Takač,  Ivković,  Tuhtan, Petričević,  Zakanji,  Paris,  Dropuljić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Povijest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VREMEPLOV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Bogdanović, Hajdarović, Švigir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Geografija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GEA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Danijel Orešić, Igor Tišma, Ružica Vuk, Alenka Bujan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Školska knjiga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Glazbena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ALLEGRO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Natalija Banov, Davor Brđanović, Sandra Frančišković, Sandra Ivančić, Eva Kirchmayer Bilić, Alenka Martinović, Darko Novosel, Tomislav Pehar, Filip Aver Jelavić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Likovna kultura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MOJE BOJE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Huzjak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Tehnička kultura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SVIJET TEHNIKE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Marino Čikeš, Vladimir Delić, Ivica Kolarić, Dragan Stanojević, Paolo Zenzerović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Vjeronauk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UKORAK S ISUSOM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Periš i autorski tim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Kršćanska sadašnjost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Informatika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#MOJPORTAL 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Babić i ostali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Njemački jezik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#DEUTSCH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Alexa Mathias, Jasmina Troha, Andrea Tukša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1E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993" w:right="566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40"/>
        <w:szCs w:val="40"/>
      </w:rPr>
    </w:pPr>
    <w:r w:rsidDel="00000000" w:rsidR="00000000" w:rsidRPr="00000000">
      <w:rPr>
        <w:color w:val="000000"/>
        <w:sz w:val="40"/>
        <w:szCs w:val="40"/>
        <w:rtl w:val="0"/>
      </w:rPr>
      <w:t xml:space="preserve">OŠ Jagode Truhelke</w:t>
    </w:r>
  </w:p>
  <w:p w:rsidR="00000000" w:rsidDel="00000000" w:rsidP="00000000" w:rsidRDefault="00000000" w:rsidRPr="00000000" w14:paraId="000001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40"/>
        <w:szCs w:val="40"/>
      </w:rPr>
    </w:pPr>
    <w:r w:rsidDel="00000000" w:rsidR="00000000" w:rsidRPr="00000000">
      <w:rPr>
        <w:color w:val="000000"/>
        <w:sz w:val="40"/>
        <w:szCs w:val="40"/>
        <w:rtl w:val="0"/>
      </w:rPr>
      <w:t xml:space="preserve">Popis udžbenika za 202</w:t>
    </w:r>
    <w:r w:rsidDel="00000000" w:rsidR="00000000" w:rsidRPr="00000000">
      <w:rPr>
        <w:sz w:val="40"/>
        <w:szCs w:val="40"/>
        <w:rtl w:val="0"/>
      </w:rPr>
      <w:t xml:space="preserve">6</w:t>
    </w:r>
    <w:r w:rsidDel="00000000" w:rsidR="00000000" w:rsidRPr="00000000">
      <w:rPr>
        <w:color w:val="000000"/>
        <w:sz w:val="40"/>
        <w:szCs w:val="40"/>
        <w:rtl w:val="0"/>
      </w:rPr>
      <w:t xml:space="preserve">./202</w:t>
    </w:r>
    <w:r w:rsidDel="00000000" w:rsidR="00000000" w:rsidRPr="00000000">
      <w:rPr>
        <w:sz w:val="40"/>
        <w:szCs w:val="40"/>
        <w:rtl w:val="0"/>
      </w:rPr>
      <w:t xml:space="preserve">7</w:t>
    </w:r>
    <w:r w:rsidDel="00000000" w:rsidR="00000000" w:rsidRPr="00000000">
      <w:rPr>
        <w:color w:val="000000"/>
        <w:sz w:val="40"/>
        <w:szCs w:val="40"/>
        <w:rtl w:val="0"/>
      </w:rPr>
      <w:t xml:space="preserve">.</w:t>
    </w:r>
  </w:p>
  <w:p w:rsidR="00000000" w:rsidDel="00000000" w:rsidP="00000000" w:rsidRDefault="00000000" w:rsidRPr="00000000" w14:paraId="000001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sz w:val="40"/>
        <w:szCs w:val="4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60" w:hanging="360"/>
      </w:pPr>
      <w:rPr/>
    </w:lvl>
    <w:lvl w:ilvl="1">
      <w:start w:val="1"/>
      <w:numFmt w:val="lowerLetter"/>
      <w:lvlText w:val="%2."/>
      <w:lvlJc w:val="left"/>
      <w:pPr>
        <w:ind w:left="4980" w:hanging="360"/>
      </w:pPr>
      <w:rPr/>
    </w:lvl>
    <w:lvl w:ilvl="2">
      <w:start w:val="1"/>
      <w:numFmt w:val="lowerRoman"/>
      <w:lvlText w:val="%3."/>
      <w:lvlJc w:val="right"/>
      <w:pPr>
        <w:ind w:left="5700" w:hanging="180"/>
      </w:pPr>
      <w:rPr/>
    </w:lvl>
    <w:lvl w:ilvl="3">
      <w:start w:val="1"/>
      <w:numFmt w:val="decimal"/>
      <w:lvlText w:val="%4."/>
      <w:lvlJc w:val="left"/>
      <w:pPr>
        <w:ind w:left="6420" w:hanging="360"/>
      </w:pPr>
      <w:rPr/>
    </w:lvl>
    <w:lvl w:ilvl="4">
      <w:start w:val="1"/>
      <w:numFmt w:val="lowerLetter"/>
      <w:lvlText w:val="%5."/>
      <w:lvlJc w:val="left"/>
      <w:pPr>
        <w:ind w:left="7140" w:hanging="360"/>
      </w:pPr>
      <w:rPr/>
    </w:lvl>
    <w:lvl w:ilvl="5">
      <w:start w:val="1"/>
      <w:numFmt w:val="lowerRoman"/>
      <w:lvlText w:val="%6."/>
      <w:lvlJc w:val="right"/>
      <w:pPr>
        <w:ind w:left="7860" w:hanging="180"/>
      </w:pPr>
      <w:rPr/>
    </w:lvl>
    <w:lvl w:ilvl="6">
      <w:start w:val="1"/>
      <w:numFmt w:val="decimal"/>
      <w:lvlText w:val="%7."/>
      <w:lvlJc w:val="left"/>
      <w:pPr>
        <w:ind w:left="8580" w:hanging="360"/>
      </w:pPr>
      <w:rPr/>
    </w:lvl>
    <w:lvl w:ilvl="7">
      <w:start w:val="1"/>
      <w:numFmt w:val="lowerLetter"/>
      <w:lvlText w:val="%8."/>
      <w:lvlJc w:val="left"/>
      <w:pPr>
        <w:ind w:left="9300" w:hanging="360"/>
      </w:pPr>
      <w:rPr/>
    </w:lvl>
    <w:lvl w:ilvl="8">
      <w:start w:val="1"/>
      <w:numFmt w:val="lowerRoman"/>
      <w:lvlText w:val="%9."/>
      <w:lvlJc w:val="right"/>
      <w:pPr>
        <w:ind w:left="100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