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1584" w14:textId="306F10A2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>Školski odbor Osnovne škole Jagode Truhelke, Osijek, na 1</w:t>
      </w:r>
      <w:r>
        <w:rPr>
          <w:rFonts w:ascii="Arial" w:hAnsi="Arial" w:cs="Arial"/>
          <w:sz w:val="28"/>
          <w:szCs w:val="28"/>
        </w:rPr>
        <w:t>4</w:t>
      </w:r>
      <w:r w:rsidRPr="009821D3">
        <w:rPr>
          <w:rFonts w:ascii="Arial" w:hAnsi="Arial" w:cs="Arial"/>
          <w:sz w:val="28"/>
          <w:szCs w:val="28"/>
        </w:rPr>
        <w:t xml:space="preserve">. sjednici u školskoj godini 2025./2026. održanoj  </w:t>
      </w:r>
      <w:r>
        <w:rPr>
          <w:rFonts w:ascii="Arial" w:hAnsi="Arial" w:cs="Arial"/>
          <w:sz w:val="28"/>
          <w:szCs w:val="28"/>
        </w:rPr>
        <w:t>02.02</w:t>
      </w:r>
      <w:r w:rsidRPr="009821D3">
        <w:rPr>
          <w:rFonts w:ascii="Arial" w:hAnsi="Arial" w:cs="Arial"/>
          <w:sz w:val="28"/>
          <w:szCs w:val="28"/>
        </w:rPr>
        <w:t>.202</w:t>
      </w:r>
      <w:r>
        <w:rPr>
          <w:rFonts w:ascii="Arial" w:hAnsi="Arial" w:cs="Arial"/>
          <w:sz w:val="28"/>
          <w:szCs w:val="28"/>
        </w:rPr>
        <w:t>6</w:t>
      </w:r>
      <w:r w:rsidRPr="009821D3">
        <w:rPr>
          <w:rFonts w:ascii="Arial" w:hAnsi="Arial" w:cs="Arial"/>
          <w:sz w:val="28"/>
          <w:szCs w:val="28"/>
        </w:rPr>
        <w:t xml:space="preserve">., donio je sljedeću </w:t>
      </w:r>
    </w:p>
    <w:p w14:paraId="0E3E3EE7" w14:textId="77777777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</w:p>
    <w:p w14:paraId="04FFD526" w14:textId="77777777" w:rsidR="007C3147" w:rsidRPr="009821D3" w:rsidRDefault="007C3147" w:rsidP="007C3147">
      <w:pPr>
        <w:jc w:val="center"/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>ODLUKU</w:t>
      </w:r>
    </w:p>
    <w:p w14:paraId="65A0D33E" w14:textId="77777777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</w:p>
    <w:p w14:paraId="65D4D374" w14:textId="6D4E49E6" w:rsidR="007C3147" w:rsidRPr="009821D3" w:rsidRDefault="007C3147" w:rsidP="007C314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 xml:space="preserve">Pod točkom 2. Dnevnog reda </w:t>
      </w:r>
      <w:r>
        <w:rPr>
          <w:rFonts w:ascii="Arial" w:hAnsi="Arial" w:cs="Arial"/>
          <w:sz w:val="28"/>
          <w:szCs w:val="28"/>
        </w:rPr>
        <w:t xml:space="preserve">Školski odbor je jednoglasno usvojio </w:t>
      </w:r>
      <w:r w:rsidRPr="007C3147">
        <w:rPr>
          <w:rFonts w:ascii="Arial" w:hAnsi="Arial" w:cs="Arial"/>
          <w:sz w:val="28"/>
          <w:szCs w:val="28"/>
        </w:rPr>
        <w:t>Financijski izvještaj za 2025. g. s bilješkama i Izvještaj EU za 2025. g.</w:t>
      </w:r>
    </w:p>
    <w:p w14:paraId="30C0F27E" w14:textId="038C4BA7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  <w:r w:rsidRPr="009821D3">
        <w:rPr>
          <w:rFonts w:ascii="Arial" w:hAnsi="Arial" w:cs="Arial"/>
          <w:sz w:val="28"/>
          <w:szCs w:val="28"/>
        </w:rPr>
        <w:t xml:space="preserve">Pod točkom 3. Dnevnog reda </w:t>
      </w:r>
      <w:r>
        <w:rPr>
          <w:rFonts w:ascii="Arial" w:hAnsi="Arial" w:cs="Arial"/>
          <w:sz w:val="28"/>
          <w:szCs w:val="28"/>
        </w:rPr>
        <w:t xml:space="preserve">Školski odbor je jednoglasno </w:t>
      </w:r>
      <w:r w:rsidRPr="007C3147">
        <w:rPr>
          <w:rFonts w:ascii="Arial" w:hAnsi="Arial" w:cs="Arial"/>
          <w:sz w:val="28"/>
          <w:szCs w:val="28"/>
        </w:rPr>
        <w:t>usvojio Obrazloženja raspodjele rezultata za 2025. g</w:t>
      </w:r>
    </w:p>
    <w:p w14:paraId="7EDB9C79" w14:textId="77777777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</w:p>
    <w:p w14:paraId="4A0EC013" w14:textId="77777777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</w:p>
    <w:p w14:paraId="32EB64F5" w14:textId="53B5564F" w:rsidR="007C3147" w:rsidRPr="009821D3" w:rsidRDefault="007C3147" w:rsidP="007C3147">
      <w:pPr>
        <w:rPr>
          <w:rFonts w:ascii="Arial" w:hAnsi="Arial" w:cs="Arial"/>
        </w:rPr>
      </w:pPr>
      <w:r w:rsidRPr="007C3147">
        <w:rPr>
          <w:rFonts w:ascii="Arial" w:hAnsi="Arial" w:cs="Arial"/>
        </w:rPr>
        <w:t>KLASA: 007-04/25-02/01</w:t>
      </w:r>
      <w:r w:rsidRPr="009821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</w:r>
      <w:r w:rsidRPr="009821D3">
        <w:rPr>
          <w:rFonts w:ascii="Arial" w:hAnsi="Arial" w:cs="Arial"/>
        </w:rPr>
        <w:tab/>
        <w:t>Zapisničarka:</w:t>
      </w:r>
      <w:r w:rsidRPr="009821D3">
        <w:rPr>
          <w:rFonts w:ascii="Arial" w:hAnsi="Arial" w:cs="Arial"/>
        </w:rPr>
        <w:tab/>
      </w:r>
    </w:p>
    <w:p w14:paraId="0B8CCC7F" w14:textId="5DE57DC0" w:rsidR="007C3147" w:rsidRPr="009821D3" w:rsidRDefault="007C3147" w:rsidP="007C3147">
      <w:pPr>
        <w:rPr>
          <w:rFonts w:ascii="Arial" w:hAnsi="Arial" w:cs="Arial"/>
        </w:rPr>
      </w:pPr>
      <w:r w:rsidRPr="009821D3">
        <w:rPr>
          <w:rFonts w:ascii="Arial" w:hAnsi="Arial" w:cs="Arial"/>
        </w:rPr>
        <w:t>URBROJ: 2158-117-03/01-2</w:t>
      </w:r>
      <w:r>
        <w:rPr>
          <w:rFonts w:ascii="Arial" w:hAnsi="Arial" w:cs="Arial"/>
        </w:rPr>
        <w:t>6-1</w:t>
      </w:r>
      <w:r w:rsidRPr="009821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  <w:r w:rsidRPr="009821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9821D3">
        <w:rPr>
          <w:rFonts w:ascii="Arial" w:hAnsi="Arial" w:cs="Arial"/>
        </w:rPr>
        <w:tab/>
        <w:t xml:space="preserve">Predsjednica Školskog odbora, </w:t>
      </w:r>
    </w:p>
    <w:p w14:paraId="338DCE2C" w14:textId="77777777" w:rsidR="007C3147" w:rsidRPr="009821D3" w:rsidRDefault="007C3147" w:rsidP="007C3147">
      <w:pPr>
        <w:ind w:left="6372"/>
        <w:jc w:val="right"/>
        <w:rPr>
          <w:rFonts w:ascii="Arial" w:hAnsi="Arial" w:cs="Arial"/>
        </w:rPr>
      </w:pPr>
      <w:r w:rsidRPr="009821D3">
        <w:rPr>
          <w:rFonts w:ascii="Arial" w:hAnsi="Arial" w:cs="Arial"/>
        </w:rPr>
        <w:t>Đurđica Janković, prof.</w:t>
      </w:r>
    </w:p>
    <w:p w14:paraId="622B4400" w14:textId="77777777" w:rsidR="007C3147" w:rsidRPr="009821D3" w:rsidRDefault="007C3147" w:rsidP="007C3147">
      <w:pPr>
        <w:rPr>
          <w:rFonts w:ascii="Arial" w:hAnsi="Arial" w:cs="Arial"/>
          <w:b/>
          <w:bCs/>
          <w:sz w:val="28"/>
          <w:szCs w:val="28"/>
        </w:rPr>
      </w:pPr>
    </w:p>
    <w:p w14:paraId="30DCA1EC" w14:textId="77777777" w:rsidR="007C3147" w:rsidRPr="009821D3" w:rsidRDefault="007C3147" w:rsidP="007C314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B3CA01F" w14:textId="77777777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</w:p>
    <w:p w14:paraId="7FD78060" w14:textId="77777777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</w:p>
    <w:p w14:paraId="0964EF25" w14:textId="77777777" w:rsidR="007C3147" w:rsidRPr="009821D3" w:rsidRDefault="007C3147" w:rsidP="007C3147">
      <w:pPr>
        <w:rPr>
          <w:rFonts w:ascii="Arial" w:hAnsi="Arial" w:cs="Arial"/>
          <w:sz w:val="28"/>
          <w:szCs w:val="28"/>
        </w:rPr>
      </w:pPr>
    </w:p>
    <w:p w14:paraId="18F2B54C" w14:textId="77777777" w:rsidR="007C3147" w:rsidRDefault="007C3147"/>
    <w:sectPr w:rsidR="007C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47"/>
    <w:rsid w:val="00383796"/>
    <w:rsid w:val="007C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7C6A"/>
  <w15:chartTrackingRefBased/>
  <w15:docId w15:val="{896E3CA4-366E-4DAF-9AA1-62BA822C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47"/>
  </w:style>
  <w:style w:type="paragraph" w:styleId="Naslov1">
    <w:name w:val="heading 1"/>
    <w:basedOn w:val="Normal"/>
    <w:next w:val="Normal"/>
    <w:link w:val="Naslov1Char"/>
    <w:uiPriority w:val="9"/>
    <w:qFormat/>
    <w:rsid w:val="007C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3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3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31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31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31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31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31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31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31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31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31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31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3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Janković</dc:creator>
  <cp:keywords/>
  <dc:description/>
  <cp:lastModifiedBy>Đurđica Janković</cp:lastModifiedBy>
  <cp:revision>1</cp:revision>
  <dcterms:created xsi:type="dcterms:W3CDTF">2026-02-02T11:12:00Z</dcterms:created>
  <dcterms:modified xsi:type="dcterms:W3CDTF">2026-02-02T11:17:00Z</dcterms:modified>
</cp:coreProperties>
</file>