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4A91" w14:textId="77777777" w:rsidR="008A01A8" w:rsidRPr="00A94002" w:rsidRDefault="00D74E6D" w:rsidP="008A01A8">
      <w:pPr>
        <w:rPr>
          <w:rFonts w:cstheme="minorHAnsi"/>
          <w:b/>
          <w:color w:val="000000" w:themeColor="text1"/>
          <w:sz w:val="24"/>
          <w:szCs w:val="24"/>
          <w:lang w:val="pl-PL"/>
        </w:rPr>
      </w:pPr>
      <w:r w:rsidRPr="00A94002">
        <w:rPr>
          <w:rFonts w:cstheme="minorHAnsi"/>
          <w:b/>
          <w:color w:val="000000" w:themeColor="text1"/>
          <w:sz w:val="24"/>
          <w:szCs w:val="24"/>
          <w:lang w:val="pl-PL"/>
        </w:rPr>
        <w:t>OSNOVNA ŠKOLA JAGODE TRUHELKE, OSIJEK</w:t>
      </w:r>
    </w:p>
    <w:p w14:paraId="4B469EFC" w14:textId="0CBFFAE5" w:rsidR="008A01A8" w:rsidRPr="00A94002" w:rsidRDefault="008A01A8" w:rsidP="008A01A8">
      <w:pPr>
        <w:rPr>
          <w:rFonts w:cstheme="minorHAnsi"/>
          <w:color w:val="000000" w:themeColor="text1"/>
          <w:sz w:val="24"/>
          <w:szCs w:val="24"/>
          <w:lang w:val="pl-PL"/>
        </w:rPr>
      </w:pPr>
      <w:r w:rsidRPr="00A94002">
        <w:rPr>
          <w:rFonts w:cstheme="minorHAnsi"/>
          <w:sz w:val="24"/>
          <w:szCs w:val="24"/>
          <w:lang w:val="pl-PL"/>
        </w:rPr>
        <w:t xml:space="preserve">U   </w:t>
      </w:r>
      <w:r w:rsidR="00D74E6D" w:rsidRPr="00A94002">
        <w:rPr>
          <w:rFonts w:cstheme="minorHAnsi"/>
          <w:color w:val="000000" w:themeColor="text1"/>
          <w:sz w:val="24"/>
          <w:szCs w:val="24"/>
          <w:lang w:val="pl-PL"/>
        </w:rPr>
        <w:t xml:space="preserve">Osijeku  </w:t>
      </w:r>
      <w:r w:rsidR="0016709E">
        <w:rPr>
          <w:rFonts w:cstheme="minorHAnsi"/>
          <w:color w:val="000000" w:themeColor="text1"/>
          <w:sz w:val="24"/>
          <w:szCs w:val="24"/>
          <w:lang w:val="pl-PL"/>
        </w:rPr>
        <w:t xml:space="preserve">3. 12. </w:t>
      </w:r>
      <w:r w:rsidR="001A09FE" w:rsidRPr="00A94002">
        <w:rPr>
          <w:rFonts w:cstheme="minorHAnsi"/>
          <w:color w:val="000000" w:themeColor="text1"/>
          <w:sz w:val="24"/>
          <w:szCs w:val="24"/>
          <w:lang w:val="pl-PL"/>
        </w:rPr>
        <w:t xml:space="preserve"> 2025.</w:t>
      </w:r>
    </w:p>
    <w:p w14:paraId="6F4E16F1" w14:textId="77777777" w:rsidR="00B26783" w:rsidRPr="00A94002" w:rsidRDefault="00B26783" w:rsidP="00B26783">
      <w:pPr>
        <w:spacing w:line="240" w:lineRule="auto"/>
        <w:rPr>
          <w:rFonts w:cstheme="minorHAnsi"/>
          <w:sz w:val="24"/>
          <w:szCs w:val="24"/>
        </w:rPr>
      </w:pPr>
    </w:p>
    <w:p w14:paraId="21D2FCE3" w14:textId="289C6A85" w:rsidR="008A01A8" w:rsidRPr="006D3786" w:rsidRDefault="00B26783" w:rsidP="008A01A8">
      <w:pPr>
        <w:spacing w:line="240" w:lineRule="auto"/>
        <w:rPr>
          <w:rFonts w:cstheme="minorHAnsi"/>
          <w:b/>
          <w:sz w:val="24"/>
          <w:szCs w:val="24"/>
        </w:rPr>
      </w:pPr>
      <w:r w:rsidRPr="00A94002">
        <w:rPr>
          <w:rFonts w:cstheme="minorHAnsi"/>
          <w:sz w:val="24"/>
          <w:szCs w:val="24"/>
        </w:rPr>
        <w:t>Na temelju članka 107. st</w:t>
      </w:r>
      <w:r w:rsidR="008A01A8" w:rsidRPr="00A94002">
        <w:rPr>
          <w:rFonts w:cstheme="minorHAnsi"/>
          <w:sz w:val="24"/>
          <w:szCs w:val="24"/>
        </w:rPr>
        <w:t>avka</w:t>
      </w:r>
      <w:r w:rsidRPr="00A94002">
        <w:rPr>
          <w:rFonts w:cstheme="minorHAnsi"/>
          <w:sz w:val="24"/>
          <w:szCs w:val="24"/>
        </w:rPr>
        <w:t xml:space="preserve"> 9. Zakona o odgoju i obrazovanju u osnovnoj i srednjoj školi </w:t>
      </w:r>
      <w:r w:rsidR="008A01A8" w:rsidRPr="00A94002">
        <w:rPr>
          <w:rFonts w:cstheme="minorHAnsi"/>
          <w:sz w:val="24"/>
          <w:szCs w:val="24"/>
        </w:rPr>
        <w:t xml:space="preserve">  </w:t>
      </w:r>
      <w:r w:rsidRPr="00A94002">
        <w:rPr>
          <w:rFonts w:cstheme="minorHAnsi"/>
          <w:sz w:val="24"/>
          <w:szCs w:val="24"/>
        </w:rPr>
        <w:t>( Narodne novine br</w:t>
      </w:r>
      <w:r w:rsidR="008A01A8" w:rsidRPr="00A94002">
        <w:rPr>
          <w:rFonts w:cstheme="minorHAnsi"/>
          <w:sz w:val="24"/>
          <w:szCs w:val="24"/>
        </w:rPr>
        <w:t>oj</w:t>
      </w:r>
      <w:r w:rsidRPr="00A94002">
        <w:rPr>
          <w:rFonts w:cstheme="minorHAnsi"/>
          <w:sz w:val="24"/>
          <w:szCs w:val="24"/>
        </w:rPr>
        <w:t xml:space="preserve"> 87/08, 86/09, 92/10, 105/10, 90/11, 16/12, 86/12, 94/13,</w:t>
      </w:r>
      <w:r w:rsidR="0009030F" w:rsidRPr="00A94002">
        <w:rPr>
          <w:rFonts w:cstheme="minorHAnsi"/>
          <w:sz w:val="24"/>
          <w:szCs w:val="24"/>
        </w:rPr>
        <w:t xml:space="preserve"> 152/14, 7/17, 68/18</w:t>
      </w:r>
      <w:r w:rsidR="00D74E6D" w:rsidRPr="00A94002">
        <w:rPr>
          <w:rFonts w:cstheme="minorHAnsi"/>
          <w:sz w:val="24"/>
          <w:szCs w:val="24"/>
        </w:rPr>
        <w:t>., 98/19. 64/20.</w:t>
      </w:r>
      <w:r w:rsidR="00972CA2" w:rsidRPr="00A94002">
        <w:rPr>
          <w:rFonts w:cstheme="minorHAnsi"/>
          <w:sz w:val="24"/>
          <w:szCs w:val="24"/>
        </w:rPr>
        <w:t xml:space="preserve"> </w:t>
      </w:r>
      <w:r w:rsidR="00A216DA" w:rsidRPr="00A94002">
        <w:rPr>
          <w:rFonts w:cstheme="minorHAnsi"/>
          <w:sz w:val="24"/>
          <w:szCs w:val="24"/>
        </w:rPr>
        <w:t xml:space="preserve">, </w:t>
      </w:r>
      <w:r w:rsidR="00972CA2" w:rsidRPr="00A94002">
        <w:rPr>
          <w:rFonts w:cstheme="minorHAnsi"/>
          <w:sz w:val="24"/>
          <w:szCs w:val="24"/>
        </w:rPr>
        <w:t>151/22.</w:t>
      </w:r>
      <w:r w:rsidR="00A216DA" w:rsidRPr="00A94002">
        <w:rPr>
          <w:rFonts w:cstheme="minorHAnsi"/>
          <w:sz w:val="24"/>
          <w:szCs w:val="24"/>
        </w:rPr>
        <w:t xml:space="preserve"> i 156/23.</w:t>
      </w:r>
      <w:r w:rsidR="0009030F" w:rsidRPr="00A94002">
        <w:rPr>
          <w:rFonts w:cstheme="minorHAnsi"/>
          <w:sz w:val="24"/>
          <w:szCs w:val="24"/>
        </w:rPr>
        <w:t>) i član</w:t>
      </w:r>
      <w:r w:rsidR="00123F01" w:rsidRPr="00A94002">
        <w:rPr>
          <w:rFonts w:cstheme="minorHAnsi"/>
          <w:sz w:val="24"/>
          <w:szCs w:val="24"/>
        </w:rPr>
        <w:t>a</w:t>
      </w:r>
      <w:r w:rsidR="0009030F" w:rsidRPr="00A94002">
        <w:rPr>
          <w:rFonts w:cstheme="minorHAnsi"/>
          <w:sz w:val="24"/>
          <w:szCs w:val="24"/>
        </w:rPr>
        <w:t>ka 12</w:t>
      </w:r>
      <w:r w:rsidRPr="00A94002">
        <w:rPr>
          <w:rFonts w:cstheme="minorHAnsi"/>
          <w:sz w:val="24"/>
          <w:szCs w:val="24"/>
        </w:rPr>
        <w:t xml:space="preserve">. </w:t>
      </w:r>
      <w:r w:rsidR="00123F01" w:rsidRPr="00A94002">
        <w:rPr>
          <w:rFonts w:cstheme="minorHAnsi"/>
          <w:sz w:val="24"/>
          <w:szCs w:val="24"/>
        </w:rPr>
        <w:t xml:space="preserve">i 13. </w:t>
      </w:r>
      <w:r w:rsidR="008A01A8" w:rsidRPr="00A94002">
        <w:rPr>
          <w:rFonts w:cstheme="minorHAnsi"/>
          <w:sz w:val="24"/>
          <w:szCs w:val="24"/>
        </w:rPr>
        <w:t>Pravilnika o postupku zapošljavanja te procjeni i vrednovanju kandidata za zapošljavanje</w:t>
      </w:r>
      <w:r w:rsidR="00901B71">
        <w:rPr>
          <w:rFonts w:cstheme="minorHAnsi"/>
          <w:sz w:val="24"/>
          <w:szCs w:val="24"/>
        </w:rPr>
        <w:t>, a vezano uz raspisani natječaj</w:t>
      </w:r>
      <w:r w:rsidR="002C127A">
        <w:rPr>
          <w:rFonts w:cstheme="minorHAnsi"/>
          <w:sz w:val="24"/>
          <w:szCs w:val="24"/>
        </w:rPr>
        <w:t xml:space="preserve"> </w:t>
      </w:r>
      <w:r w:rsidR="008A01A8" w:rsidRPr="00A94002">
        <w:rPr>
          <w:rFonts w:cstheme="minorHAnsi"/>
          <w:sz w:val="24"/>
          <w:szCs w:val="24"/>
        </w:rPr>
        <w:t xml:space="preserve"> </w:t>
      </w:r>
      <w:r w:rsidR="002C127A">
        <w:rPr>
          <w:rFonts w:cstheme="minorHAnsi"/>
          <w:b/>
          <w:sz w:val="24"/>
          <w:szCs w:val="24"/>
        </w:rPr>
        <w:t>OPERATIVNI RADNIK/ICA ZA SIGURNOST I CIVILNU ZAŠTITU ne</w:t>
      </w:r>
      <w:r w:rsidR="002C127A" w:rsidRPr="00A94002">
        <w:rPr>
          <w:rFonts w:cstheme="minorHAnsi"/>
          <w:b/>
          <w:sz w:val="24"/>
          <w:szCs w:val="24"/>
        </w:rPr>
        <w:t>određeno  puno radno vrijeme</w:t>
      </w:r>
      <w:r w:rsidR="002C127A">
        <w:rPr>
          <w:rFonts w:cstheme="minorHAnsi"/>
          <w:b/>
          <w:sz w:val="24"/>
          <w:szCs w:val="24"/>
        </w:rPr>
        <w:t xml:space="preserve"> </w:t>
      </w:r>
      <w:r w:rsidR="002C127A" w:rsidRPr="00A94002">
        <w:rPr>
          <w:rFonts w:cstheme="minorHAnsi"/>
          <w:b/>
          <w:sz w:val="24"/>
          <w:szCs w:val="24"/>
        </w:rPr>
        <w:t>, 1 izvršitelj</w:t>
      </w:r>
      <w:r w:rsidR="006D3786">
        <w:rPr>
          <w:rFonts w:cstheme="minorHAnsi"/>
          <w:b/>
          <w:sz w:val="24"/>
          <w:szCs w:val="24"/>
        </w:rPr>
        <w:t xml:space="preserve"> </w:t>
      </w:r>
      <w:r w:rsidR="00D74E6D" w:rsidRPr="00A94002">
        <w:rPr>
          <w:rFonts w:cstheme="minorHAnsi"/>
          <w:i/>
          <w:color w:val="00B0F0"/>
          <w:sz w:val="24"/>
          <w:szCs w:val="24"/>
        </w:rPr>
        <w:t xml:space="preserve"> </w:t>
      </w:r>
      <w:r w:rsidR="008A01A8" w:rsidRPr="00A94002">
        <w:rPr>
          <w:rFonts w:cstheme="minorHAnsi"/>
          <w:color w:val="00B0F0"/>
          <w:sz w:val="24"/>
          <w:szCs w:val="24"/>
        </w:rPr>
        <w:t xml:space="preserve"> </w:t>
      </w:r>
      <w:r w:rsidR="00123F01" w:rsidRPr="00A94002">
        <w:rPr>
          <w:rFonts w:cstheme="minorHAnsi"/>
          <w:sz w:val="24"/>
          <w:szCs w:val="24"/>
        </w:rPr>
        <w:t xml:space="preserve">Povjerenstvo za procjenu i vrednovanje kandidata za zapošljavanje </w:t>
      </w:r>
      <w:r w:rsidR="00424430" w:rsidRPr="00A94002">
        <w:rPr>
          <w:rFonts w:cstheme="minorHAnsi"/>
          <w:sz w:val="24"/>
          <w:szCs w:val="24"/>
        </w:rPr>
        <w:t>objavljuje</w:t>
      </w:r>
    </w:p>
    <w:p w14:paraId="363C4225" w14:textId="77777777" w:rsidR="00B26783" w:rsidRPr="00A94002" w:rsidRDefault="00B26783" w:rsidP="00B26783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0C24954" w14:textId="51CDDCEA" w:rsidR="004E1E7D" w:rsidRPr="00E37BB5" w:rsidRDefault="00424430" w:rsidP="00B26783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A94002">
        <w:rPr>
          <w:rFonts w:cstheme="minorHAnsi"/>
          <w:b/>
          <w:sz w:val="24"/>
          <w:szCs w:val="24"/>
        </w:rPr>
        <w:t xml:space="preserve">  </w:t>
      </w:r>
      <w:r w:rsidR="005E1748" w:rsidRPr="00E37BB5">
        <w:rPr>
          <w:rFonts w:cstheme="minorHAnsi"/>
          <w:b/>
          <w:sz w:val="28"/>
          <w:szCs w:val="28"/>
        </w:rPr>
        <w:t>SADRŽAJ I NAČIN TESTIRANJA, PRAVNE I DRUGE IZVORE ZA PR</w:t>
      </w:r>
      <w:r w:rsidR="002223C4" w:rsidRPr="00E37BB5">
        <w:rPr>
          <w:rFonts w:cstheme="minorHAnsi"/>
          <w:b/>
          <w:sz w:val="28"/>
          <w:szCs w:val="28"/>
        </w:rPr>
        <w:t>IPREMANJE</w:t>
      </w:r>
      <w:r w:rsidR="005E1748" w:rsidRPr="00E37BB5">
        <w:rPr>
          <w:rFonts w:cstheme="minorHAnsi"/>
          <w:b/>
          <w:sz w:val="28"/>
          <w:szCs w:val="28"/>
        </w:rPr>
        <w:t xml:space="preserve"> KANDIDATA ZA TESTIRANJE </w:t>
      </w:r>
    </w:p>
    <w:p w14:paraId="76EA5270" w14:textId="54E3F9AB" w:rsidR="0009030F" w:rsidRDefault="0009030F" w:rsidP="00A94002">
      <w:pPr>
        <w:spacing w:line="240" w:lineRule="auto"/>
        <w:rPr>
          <w:rFonts w:cstheme="minorHAnsi"/>
          <w:sz w:val="24"/>
          <w:szCs w:val="24"/>
        </w:rPr>
      </w:pPr>
    </w:p>
    <w:p w14:paraId="6B87BE71" w14:textId="7754C83D" w:rsidR="004A7CBF" w:rsidRDefault="004A7CBF" w:rsidP="00A9400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Sukladno odredbama Pravilnika o  postupku </w:t>
      </w:r>
      <w:r w:rsidR="001858B0">
        <w:rPr>
          <w:rFonts w:cstheme="minorHAnsi"/>
          <w:sz w:val="24"/>
          <w:szCs w:val="24"/>
        </w:rPr>
        <w:t>zapošljavanja te procjeni i vrednovanju kandidata za zapošljavanje</w:t>
      </w:r>
      <w:r w:rsidR="00E20922">
        <w:rPr>
          <w:rFonts w:cstheme="minorHAnsi"/>
          <w:sz w:val="24"/>
          <w:szCs w:val="24"/>
        </w:rPr>
        <w:t xml:space="preserve"> u OŠ Jagode Truhelke, Osijek , obavit će se provjera znanja i sposobnosti kandidata.</w:t>
      </w:r>
    </w:p>
    <w:p w14:paraId="38CEA177" w14:textId="4B3C9F37" w:rsidR="00E20922" w:rsidRDefault="00E20922" w:rsidP="00A94002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4D5E34">
        <w:rPr>
          <w:rFonts w:cstheme="minorHAnsi"/>
          <w:b/>
          <w:bCs/>
          <w:sz w:val="24"/>
          <w:szCs w:val="24"/>
        </w:rPr>
        <w:t>Provjera se sastoji od dva dijela, pisane provjere kand</w:t>
      </w:r>
      <w:r w:rsidR="004D5E34">
        <w:rPr>
          <w:rFonts w:cstheme="minorHAnsi"/>
          <w:b/>
          <w:bCs/>
          <w:sz w:val="24"/>
          <w:szCs w:val="24"/>
        </w:rPr>
        <w:t>idata (pis</w:t>
      </w:r>
      <w:r w:rsidR="00112CAD">
        <w:rPr>
          <w:rFonts w:cstheme="minorHAnsi"/>
          <w:b/>
          <w:bCs/>
          <w:sz w:val="24"/>
          <w:szCs w:val="24"/>
        </w:rPr>
        <w:t>me</w:t>
      </w:r>
      <w:r w:rsidR="004D5E34">
        <w:rPr>
          <w:rFonts w:cstheme="minorHAnsi"/>
          <w:b/>
          <w:bCs/>
          <w:sz w:val="24"/>
          <w:szCs w:val="24"/>
        </w:rPr>
        <w:t>no testiranje) i razgovora (intervjua) kandidata s Povjerenstvom.</w:t>
      </w:r>
    </w:p>
    <w:p w14:paraId="6BA243D9" w14:textId="77777777" w:rsidR="00A64669" w:rsidRDefault="00A64669" w:rsidP="00A94002">
      <w:pPr>
        <w:spacing w:line="240" w:lineRule="auto"/>
        <w:rPr>
          <w:rFonts w:cstheme="minorHAnsi"/>
          <w:sz w:val="24"/>
          <w:szCs w:val="24"/>
        </w:rPr>
      </w:pPr>
    </w:p>
    <w:p w14:paraId="608E9FAC" w14:textId="73C51ACE" w:rsidR="00703EA8" w:rsidRPr="00703EA8" w:rsidRDefault="00FD3D3B" w:rsidP="00A9400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Pozvani k</w:t>
      </w:r>
      <w:r w:rsidR="00703EA8">
        <w:rPr>
          <w:rFonts w:cstheme="minorHAnsi"/>
          <w:sz w:val="24"/>
          <w:szCs w:val="24"/>
        </w:rPr>
        <w:t xml:space="preserve">andidati su obvezni pristupiti </w:t>
      </w:r>
      <w:r w:rsidR="00225F14">
        <w:rPr>
          <w:rFonts w:cstheme="minorHAnsi"/>
          <w:sz w:val="24"/>
          <w:szCs w:val="24"/>
        </w:rPr>
        <w:t xml:space="preserve">provjeri znanja i sposobnosti </w:t>
      </w:r>
      <w:r w:rsidR="00E927E2">
        <w:rPr>
          <w:rFonts w:cstheme="minorHAnsi"/>
          <w:sz w:val="24"/>
          <w:szCs w:val="24"/>
        </w:rPr>
        <w:t>.</w:t>
      </w:r>
      <w:r w:rsidR="00703EA8">
        <w:rPr>
          <w:rFonts w:cstheme="minorHAnsi"/>
          <w:sz w:val="24"/>
          <w:szCs w:val="24"/>
        </w:rPr>
        <w:t xml:space="preserve"> </w:t>
      </w:r>
    </w:p>
    <w:p w14:paraId="027F359D" w14:textId="77777777" w:rsidR="000322F0" w:rsidRPr="00A94002" w:rsidRDefault="000322F0" w:rsidP="000322F0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Ako kandidat ne pristupi testiranju , smatra se da je povukao prijavu na natječaj.</w:t>
      </w:r>
    </w:p>
    <w:p w14:paraId="65388C11" w14:textId="77777777" w:rsidR="000322F0" w:rsidRDefault="000322F0" w:rsidP="000322F0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Kandidati su dužni ponijeti sa sobom osobnu iskaznicu ili drugu identifikacijsku javnu ispravu na temelju koje se utvrđuje identitet kandidata. Testiranju ne mogu pristupiti kandidati koji ne mogu dokazati identitet i osobe za koje je Povjerenstvo utvrdilo da ne ispunjavaju formalne uvjete  iz natječaja te čije prijave nisu pravodobne i potpune.</w:t>
      </w:r>
    </w:p>
    <w:p w14:paraId="6BFCC19D" w14:textId="77777777" w:rsidR="00B65224" w:rsidRDefault="00B65224" w:rsidP="000322F0">
      <w:pPr>
        <w:spacing w:line="240" w:lineRule="auto"/>
        <w:rPr>
          <w:rFonts w:cstheme="minorHAnsi"/>
          <w:sz w:val="24"/>
          <w:szCs w:val="24"/>
        </w:rPr>
      </w:pPr>
    </w:p>
    <w:p w14:paraId="42255A38" w14:textId="610A7BEA" w:rsidR="00B65224" w:rsidRDefault="00B65224" w:rsidP="000322F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</w:t>
      </w:r>
      <w:r w:rsidR="008674C5">
        <w:rPr>
          <w:rFonts w:cstheme="minorHAnsi"/>
          <w:sz w:val="24"/>
          <w:szCs w:val="24"/>
        </w:rPr>
        <w:t xml:space="preserve"> obavljenog pis</w:t>
      </w:r>
      <w:r w:rsidR="00112CAD">
        <w:rPr>
          <w:rFonts w:cstheme="minorHAnsi"/>
          <w:sz w:val="24"/>
          <w:szCs w:val="24"/>
        </w:rPr>
        <w:t>me</w:t>
      </w:r>
      <w:r w:rsidR="008674C5">
        <w:rPr>
          <w:rFonts w:cstheme="minorHAnsi"/>
          <w:sz w:val="24"/>
          <w:szCs w:val="24"/>
        </w:rPr>
        <w:t xml:space="preserve">nog testiranja Povjerenstvo utvrđuje </w:t>
      </w:r>
      <w:r w:rsidR="008E0DEA">
        <w:rPr>
          <w:rFonts w:cstheme="minorHAnsi"/>
          <w:sz w:val="24"/>
          <w:szCs w:val="24"/>
        </w:rPr>
        <w:t xml:space="preserve">rezultat </w:t>
      </w:r>
      <w:r w:rsidR="00DE0AC3">
        <w:rPr>
          <w:rFonts w:cstheme="minorHAnsi"/>
          <w:sz w:val="24"/>
          <w:szCs w:val="24"/>
        </w:rPr>
        <w:t xml:space="preserve">za svakog kandidata koji </w:t>
      </w:r>
      <w:r w:rsidR="004973F9">
        <w:rPr>
          <w:rFonts w:cstheme="minorHAnsi"/>
          <w:sz w:val="24"/>
          <w:szCs w:val="24"/>
        </w:rPr>
        <w:t>j</w:t>
      </w:r>
      <w:r w:rsidR="00DE0AC3">
        <w:rPr>
          <w:rFonts w:cstheme="minorHAnsi"/>
          <w:sz w:val="24"/>
          <w:szCs w:val="24"/>
        </w:rPr>
        <w:t>e pristupio testiranju</w:t>
      </w:r>
      <w:r w:rsidR="0063462C">
        <w:rPr>
          <w:rFonts w:cstheme="minorHAnsi"/>
          <w:sz w:val="24"/>
          <w:szCs w:val="24"/>
        </w:rPr>
        <w:t xml:space="preserve"> </w:t>
      </w:r>
      <w:r w:rsidR="00A516F7">
        <w:rPr>
          <w:rFonts w:cstheme="minorHAnsi"/>
          <w:sz w:val="24"/>
          <w:szCs w:val="24"/>
        </w:rPr>
        <w:t xml:space="preserve">i izrađuje rang listu </w:t>
      </w:r>
      <w:r w:rsidR="001D5108">
        <w:rPr>
          <w:rFonts w:cstheme="minorHAnsi"/>
          <w:sz w:val="24"/>
          <w:szCs w:val="24"/>
        </w:rPr>
        <w:t>kandidata</w:t>
      </w:r>
      <w:r w:rsidR="00702534">
        <w:rPr>
          <w:rFonts w:cstheme="minorHAnsi"/>
          <w:sz w:val="24"/>
          <w:szCs w:val="24"/>
        </w:rPr>
        <w:t>.</w:t>
      </w:r>
    </w:p>
    <w:p w14:paraId="3AA4E5D1" w14:textId="6C053470" w:rsidR="00702534" w:rsidRPr="00A94002" w:rsidRDefault="00702534" w:rsidP="000322F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Pravo na pristup razgovoru (intervju) </w:t>
      </w:r>
      <w:r w:rsidR="001E60D0">
        <w:rPr>
          <w:rFonts w:cstheme="minorHAnsi"/>
          <w:sz w:val="24"/>
          <w:szCs w:val="24"/>
        </w:rPr>
        <w:t xml:space="preserve">ostvaruje kandidat koji je na testu ostvario najmanje 60% bodova od ukupnog </w:t>
      </w:r>
      <w:r w:rsidR="006B6FF2">
        <w:rPr>
          <w:rFonts w:cstheme="minorHAnsi"/>
          <w:sz w:val="24"/>
          <w:szCs w:val="24"/>
        </w:rPr>
        <w:t>broja bodova koji se mogu ostvariti</w:t>
      </w:r>
      <w:r w:rsidR="00DF1A88">
        <w:rPr>
          <w:rFonts w:cstheme="minorHAnsi"/>
          <w:sz w:val="24"/>
          <w:szCs w:val="24"/>
        </w:rPr>
        <w:t xml:space="preserve"> na testu.  </w:t>
      </w:r>
      <w:r w:rsidR="001D5108">
        <w:rPr>
          <w:rFonts w:cstheme="minorHAnsi"/>
          <w:sz w:val="24"/>
          <w:szCs w:val="24"/>
        </w:rPr>
        <w:t>Razgovoru</w:t>
      </w:r>
      <w:r w:rsidR="002D3351">
        <w:rPr>
          <w:rFonts w:cstheme="minorHAnsi"/>
          <w:sz w:val="24"/>
          <w:szCs w:val="24"/>
        </w:rPr>
        <w:t xml:space="preserve"> </w:t>
      </w:r>
      <w:r w:rsidR="001D5108">
        <w:rPr>
          <w:rFonts w:cstheme="minorHAnsi"/>
          <w:sz w:val="24"/>
          <w:szCs w:val="24"/>
        </w:rPr>
        <w:t>(intervju) s Povjerenstvo</w:t>
      </w:r>
      <w:r w:rsidR="004973F9">
        <w:rPr>
          <w:rFonts w:cstheme="minorHAnsi"/>
          <w:sz w:val="24"/>
          <w:szCs w:val="24"/>
        </w:rPr>
        <w:t>m</w:t>
      </w:r>
      <w:r w:rsidR="001D5108">
        <w:rPr>
          <w:rFonts w:cstheme="minorHAnsi"/>
          <w:sz w:val="24"/>
          <w:szCs w:val="24"/>
        </w:rPr>
        <w:t xml:space="preserve"> poziva</w:t>
      </w:r>
      <w:r w:rsidR="00862B54">
        <w:rPr>
          <w:rFonts w:cstheme="minorHAnsi"/>
          <w:sz w:val="24"/>
          <w:szCs w:val="24"/>
        </w:rPr>
        <w:t>ju</w:t>
      </w:r>
      <w:r w:rsidR="001D5108">
        <w:rPr>
          <w:rFonts w:cstheme="minorHAnsi"/>
          <w:sz w:val="24"/>
          <w:szCs w:val="24"/>
        </w:rPr>
        <w:t xml:space="preserve"> se kandidati koji ostvare pravo na pristup intervju.</w:t>
      </w:r>
    </w:p>
    <w:p w14:paraId="456265AF" w14:textId="77777777" w:rsidR="000322F0" w:rsidRPr="00A94002" w:rsidRDefault="000322F0" w:rsidP="000322F0">
      <w:pPr>
        <w:spacing w:line="240" w:lineRule="auto"/>
        <w:rPr>
          <w:rFonts w:cstheme="minorHAnsi"/>
          <w:sz w:val="24"/>
          <w:szCs w:val="24"/>
        </w:rPr>
      </w:pPr>
    </w:p>
    <w:p w14:paraId="6AE3BE91" w14:textId="31C8A31A" w:rsidR="000322F0" w:rsidRPr="00A94002" w:rsidRDefault="000322F0" w:rsidP="000322F0">
      <w:pPr>
        <w:spacing w:line="240" w:lineRule="auto"/>
        <w:rPr>
          <w:rStyle w:val="Hiperveza"/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 xml:space="preserve">Poziv na </w:t>
      </w:r>
      <w:r w:rsidR="00ED1C19" w:rsidRPr="00A94002">
        <w:rPr>
          <w:rFonts w:cstheme="minorHAnsi"/>
          <w:sz w:val="24"/>
          <w:szCs w:val="24"/>
        </w:rPr>
        <w:t>testiranje</w:t>
      </w:r>
      <w:r w:rsidRPr="00A94002">
        <w:rPr>
          <w:rFonts w:cstheme="minorHAnsi"/>
          <w:sz w:val="24"/>
          <w:szCs w:val="24"/>
        </w:rPr>
        <w:t xml:space="preserve">  Povjerenstvo će objaviti na mrežnoj stranici Osnovne škole Jagode Truhelke , Osijek    </w:t>
      </w:r>
      <w:hyperlink r:id="rId5" w:history="1">
        <w:r w:rsidR="008F0DC8" w:rsidRPr="008D6331">
          <w:rPr>
            <w:rStyle w:val="Hiperveza"/>
            <w:rFonts w:cstheme="minorHAnsi"/>
            <w:sz w:val="24"/>
            <w:szCs w:val="24"/>
          </w:rPr>
          <w:t>https://os-jtruhelke-os.skole.hr/</w:t>
        </w:r>
      </w:hyperlink>
    </w:p>
    <w:p w14:paraId="3E12B244" w14:textId="77777777" w:rsidR="00204F29" w:rsidRPr="00A94002" w:rsidRDefault="00204F29" w:rsidP="00204F29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 xml:space="preserve"> </w:t>
      </w:r>
    </w:p>
    <w:p w14:paraId="6E4DC2A0" w14:textId="1CB759D8" w:rsidR="00B223FC" w:rsidRPr="000E4A40" w:rsidRDefault="00B223FC" w:rsidP="00B223FC">
      <w:pPr>
        <w:jc w:val="both"/>
        <w:rPr>
          <w:rFonts w:cstheme="minorHAnsi"/>
          <w:b/>
          <w:sz w:val="28"/>
          <w:szCs w:val="28"/>
        </w:rPr>
      </w:pPr>
      <w:r w:rsidRPr="000E4A40">
        <w:rPr>
          <w:rFonts w:cstheme="minorHAnsi"/>
          <w:b/>
          <w:sz w:val="28"/>
          <w:szCs w:val="28"/>
        </w:rPr>
        <w:t>Pravni i drugi izvori za pripremanje kandidata</w:t>
      </w:r>
      <w:r w:rsidR="00904EB9" w:rsidRPr="000E4A40">
        <w:rPr>
          <w:rFonts w:cstheme="minorHAnsi"/>
          <w:b/>
          <w:sz w:val="28"/>
          <w:szCs w:val="28"/>
        </w:rPr>
        <w:t xml:space="preserve"> za testiranje su:</w:t>
      </w:r>
    </w:p>
    <w:p w14:paraId="7A52E87F" w14:textId="3443FFB7" w:rsidR="00904EB9" w:rsidRDefault="000E4A40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0E4A40">
        <w:rPr>
          <w:rFonts w:cstheme="minorHAnsi"/>
          <w:bCs/>
          <w:sz w:val="24"/>
          <w:szCs w:val="24"/>
        </w:rPr>
        <w:t>Pravilnik o djelokrugu rada tajnika te administrativno-tehničkim i pomoćnim poslovima koji se obavljaju u osnovnoj školi  (NN</w:t>
      </w:r>
      <w:r w:rsidR="00B1573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40/</w:t>
      </w:r>
      <w:r w:rsidR="00CE1E08">
        <w:rPr>
          <w:rFonts w:cstheme="minorHAnsi"/>
          <w:bCs/>
          <w:sz w:val="24"/>
          <w:szCs w:val="24"/>
        </w:rPr>
        <w:t>14, 71/25)</w:t>
      </w:r>
    </w:p>
    <w:p w14:paraId="0CDDCA4B" w14:textId="049047A0" w:rsidR="00CE1E08" w:rsidRPr="009709DB" w:rsidRDefault="00326371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9709DB">
        <w:rPr>
          <w:rFonts w:cstheme="minorHAnsi"/>
          <w:bCs/>
          <w:sz w:val="24"/>
          <w:szCs w:val="24"/>
        </w:rPr>
        <w:t>Protokol o kontroli ulaska i izlaska u školskim ustanovama (MZOM od 2.1.2025.)</w:t>
      </w:r>
    </w:p>
    <w:p w14:paraId="1C8635EE" w14:textId="663F763F" w:rsidR="00326371" w:rsidRDefault="00112CAD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color w:val="FF0000"/>
          <w:sz w:val="24"/>
          <w:szCs w:val="24"/>
        </w:rPr>
      </w:pPr>
      <w:hyperlink r:id="rId6" w:history="1">
        <w:r w:rsidR="009A75CB" w:rsidRPr="00485DAB">
          <w:rPr>
            <w:rStyle w:val="Hiperveza"/>
            <w:rFonts w:cstheme="minorHAnsi"/>
            <w:bCs/>
            <w:sz w:val="24"/>
            <w:szCs w:val="24"/>
          </w:rPr>
          <w:t>Pravilni</w:t>
        </w:r>
        <w:r w:rsidR="00B87055" w:rsidRPr="00485DAB">
          <w:rPr>
            <w:rStyle w:val="Hiperveza"/>
            <w:rFonts w:cstheme="minorHAnsi"/>
            <w:bCs/>
            <w:sz w:val="24"/>
            <w:szCs w:val="24"/>
          </w:rPr>
          <w:t xml:space="preserve">k o kućnom redu </w:t>
        </w:r>
        <w:r w:rsidR="00A4011E" w:rsidRPr="00485DAB">
          <w:rPr>
            <w:rStyle w:val="Hiperveza"/>
            <w:rFonts w:cstheme="minorHAnsi"/>
            <w:bCs/>
            <w:sz w:val="24"/>
            <w:szCs w:val="24"/>
          </w:rPr>
          <w:t>OŠ Jagode Truhelke</w:t>
        </w:r>
      </w:hyperlink>
    </w:p>
    <w:p w14:paraId="5F00E959" w14:textId="5B3C52DE" w:rsidR="00A4011E" w:rsidRDefault="00926A78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FB5D25">
        <w:rPr>
          <w:rFonts w:cstheme="minorHAnsi"/>
          <w:bCs/>
          <w:sz w:val="24"/>
          <w:szCs w:val="24"/>
        </w:rPr>
        <w:t xml:space="preserve">Protokol o postupanju </w:t>
      </w:r>
      <w:r w:rsidR="00FB5D25" w:rsidRPr="00FB5D25">
        <w:rPr>
          <w:rFonts w:cstheme="minorHAnsi"/>
          <w:bCs/>
          <w:sz w:val="24"/>
          <w:szCs w:val="24"/>
        </w:rPr>
        <w:t>u slučaju nasilja među djecom i mladima</w:t>
      </w:r>
      <w:r w:rsidR="00FB5D25">
        <w:rPr>
          <w:rFonts w:cstheme="minorHAnsi"/>
          <w:bCs/>
          <w:sz w:val="24"/>
          <w:szCs w:val="24"/>
        </w:rPr>
        <w:t xml:space="preserve"> (Ministarstvo rada</w:t>
      </w:r>
      <w:r w:rsidR="00B15733">
        <w:rPr>
          <w:rFonts w:cstheme="minorHAnsi"/>
          <w:bCs/>
          <w:sz w:val="24"/>
          <w:szCs w:val="24"/>
        </w:rPr>
        <w:t>, mirovinskog</w:t>
      </w:r>
      <w:r w:rsidR="00FB5D25">
        <w:rPr>
          <w:rFonts w:cstheme="minorHAnsi"/>
          <w:bCs/>
          <w:sz w:val="24"/>
          <w:szCs w:val="24"/>
        </w:rPr>
        <w:t xml:space="preserve"> sustava, obitelji i socijalne pol</w:t>
      </w:r>
      <w:r w:rsidR="00B15733">
        <w:rPr>
          <w:rFonts w:cstheme="minorHAnsi"/>
          <w:bCs/>
          <w:sz w:val="24"/>
          <w:szCs w:val="24"/>
        </w:rPr>
        <w:t>itike, ožujak 2024.)</w:t>
      </w:r>
    </w:p>
    <w:p w14:paraId="71519A1F" w14:textId="39374E8E" w:rsidR="00B15733" w:rsidRDefault="00112CAD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color w:val="FF0000"/>
          <w:sz w:val="24"/>
          <w:szCs w:val="24"/>
        </w:rPr>
      </w:pPr>
      <w:hyperlink r:id="rId7" w:history="1">
        <w:r w:rsidR="00C63FF8" w:rsidRPr="00A142D3">
          <w:rPr>
            <w:rStyle w:val="Hiperveza"/>
            <w:rFonts w:cstheme="minorHAnsi"/>
            <w:bCs/>
            <w:sz w:val="24"/>
            <w:szCs w:val="24"/>
          </w:rPr>
          <w:t xml:space="preserve">Pravilnik o zaštiti na radu </w:t>
        </w:r>
        <w:r w:rsidR="006179FD" w:rsidRPr="00A142D3">
          <w:rPr>
            <w:rStyle w:val="Hiperveza"/>
            <w:rFonts w:cstheme="minorHAnsi"/>
            <w:bCs/>
            <w:sz w:val="24"/>
            <w:szCs w:val="24"/>
          </w:rPr>
          <w:t xml:space="preserve"> OŠ Jagode Truhelke, Osijek</w:t>
        </w:r>
      </w:hyperlink>
    </w:p>
    <w:p w14:paraId="060416C6" w14:textId="7D5D6C52" w:rsidR="006179FD" w:rsidRPr="006179FD" w:rsidRDefault="00112CAD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color w:val="FF0000"/>
          <w:sz w:val="24"/>
          <w:szCs w:val="24"/>
        </w:rPr>
      </w:pPr>
      <w:hyperlink r:id="rId8" w:history="1">
        <w:r w:rsidR="00E37BB5" w:rsidRPr="00A142D3">
          <w:rPr>
            <w:rStyle w:val="Hiperveza"/>
            <w:rFonts w:cstheme="minorHAnsi"/>
            <w:bCs/>
            <w:sz w:val="24"/>
            <w:szCs w:val="24"/>
          </w:rPr>
          <w:t>Statut OŠ Jagode Truhelke, Osijek</w:t>
        </w:r>
      </w:hyperlink>
    </w:p>
    <w:p w14:paraId="56DC9C80" w14:textId="77777777" w:rsidR="00326371" w:rsidRDefault="00326371" w:rsidP="00326371">
      <w:pPr>
        <w:pStyle w:val="Odlomakpopisa"/>
        <w:jc w:val="both"/>
        <w:rPr>
          <w:rFonts w:cstheme="minorHAnsi"/>
          <w:bCs/>
          <w:color w:val="FF0000"/>
          <w:sz w:val="24"/>
          <w:szCs w:val="24"/>
        </w:rPr>
      </w:pPr>
    </w:p>
    <w:p w14:paraId="46F18F00" w14:textId="77777777" w:rsidR="009D4CAF" w:rsidRDefault="009D4CAF" w:rsidP="009D4CAF">
      <w:pPr>
        <w:spacing w:line="240" w:lineRule="auto"/>
        <w:jc w:val="right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POVJERENSTVO ZA PROCJENU I VREDNOVANJE KANDIDATA</w:t>
      </w:r>
    </w:p>
    <w:p w14:paraId="359AF6B3" w14:textId="77777777" w:rsidR="0021645B" w:rsidRDefault="0021645B" w:rsidP="009D4CAF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6377432F" w14:textId="77777777" w:rsidR="0021645B" w:rsidRDefault="0021645B" w:rsidP="009D4CAF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076D90E8" w14:textId="77777777" w:rsidR="0021645B" w:rsidRDefault="0021645B" w:rsidP="009D4CAF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31621863" w14:textId="77777777" w:rsidR="0021645B" w:rsidRPr="00A94002" w:rsidRDefault="0021645B" w:rsidP="009D4CAF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3C07C25A" w14:textId="77777777" w:rsidR="009D4CAF" w:rsidRDefault="009D4CAF" w:rsidP="009D4CAF">
      <w:pPr>
        <w:spacing w:line="240" w:lineRule="auto"/>
        <w:jc w:val="right"/>
        <w:rPr>
          <w:rFonts w:cstheme="minorHAnsi"/>
        </w:rPr>
      </w:pPr>
    </w:p>
    <w:p w14:paraId="10B7B7E3" w14:textId="77777777" w:rsidR="009D4CAF" w:rsidRPr="00A94002" w:rsidRDefault="009D4CAF" w:rsidP="009D4CAF">
      <w:pPr>
        <w:spacing w:line="240" w:lineRule="auto"/>
        <w:ind w:left="600"/>
        <w:jc w:val="both"/>
        <w:rPr>
          <w:sz w:val="24"/>
          <w:szCs w:val="24"/>
        </w:rPr>
      </w:pPr>
    </w:p>
    <w:p w14:paraId="7AA142A0" w14:textId="77777777" w:rsidR="00326371" w:rsidRPr="00326371" w:rsidRDefault="00326371" w:rsidP="00326371">
      <w:pPr>
        <w:pStyle w:val="Odlomakpopisa"/>
        <w:jc w:val="both"/>
        <w:rPr>
          <w:rFonts w:cstheme="minorHAnsi"/>
          <w:bCs/>
          <w:color w:val="FF0000"/>
          <w:sz w:val="24"/>
          <w:szCs w:val="24"/>
        </w:rPr>
      </w:pPr>
    </w:p>
    <w:p w14:paraId="6F04B047" w14:textId="77777777" w:rsidR="00F43AE9" w:rsidRPr="00326371" w:rsidRDefault="00F43AE9" w:rsidP="00F43AE9">
      <w:pPr>
        <w:jc w:val="both"/>
        <w:rPr>
          <w:b/>
          <w:color w:val="FF0000"/>
          <w:sz w:val="24"/>
          <w:szCs w:val="24"/>
        </w:rPr>
      </w:pPr>
    </w:p>
    <w:p w14:paraId="18367390" w14:textId="64D5F391" w:rsidR="00FC2DDE" w:rsidRPr="00A94002" w:rsidRDefault="00FC2DDE" w:rsidP="00F25AA6">
      <w:pPr>
        <w:spacing w:line="240" w:lineRule="auto"/>
        <w:ind w:left="240"/>
        <w:jc w:val="both"/>
        <w:rPr>
          <w:sz w:val="24"/>
          <w:szCs w:val="24"/>
        </w:rPr>
      </w:pPr>
    </w:p>
    <w:p w14:paraId="3CA55F24" w14:textId="77777777" w:rsidR="008C5AE7" w:rsidRPr="00A94002" w:rsidRDefault="008C5AE7" w:rsidP="00204F2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3610F8AE" w14:textId="77777777" w:rsidR="008F78ED" w:rsidRPr="00A94002" w:rsidRDefault="008F78ED" w:rsidP="00204F2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sectPr w:rsidR="008F78ED" w:rsidRPr="00A94002" w:rsidSect="009D4CA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F31"/>
    <w:multiLevelType w:val="hybridMultilevel"/>
    <w:tmpl w:val="54720C82"/>
    <w:lvl w:ilvl="0" w:tplc="4240EA0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0F10"/>
    <w:multiLevelType w:val="hybridMultilevel"/>
    <w:tmpl w:val="E1646196"/>
    <w:lvl w:ilvl="0" w:tplc="F140E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322F0"/>
    <w:rsid w:val="00066F13"/>
    <w:rsid w:val="0009030F"/>
    <w:rsid w:val="000D2311"/>
    <w:rsid w:val="000E4A40"/>
    <w:rsid w:val="00112CAD"/>
    <w:rsid w:val="00123F01"/>
    <w:rsid w:val="001625B5"/>
    <w:rsid w:val="00165857"/>
    <w:rsid w:val="0016709E"/>
    <w:rsid w:val="001858B0"/>
    <w:rsid w:val="001952D9"/>
    <w:rsid w:val="001A09FE"/>
    <w:rsid w:val="001A5886"/>
    <w:rsid w:val="001C17E8"/>
    <w:rsid w:val="001C2473"/>
    <w:rsid w:val="001D5108"/>
    <w:rsid w:val="001E60D0"/>
    <w:rsid w:val="001F0021"/>
    <w:rsid w:val="00204F29"/>
    <w:rsid w:val="0021645B"/>
    <w:rsid w:val="002223C4"/>
    <w:rsid w:val="00225F14"/>
    <w:rsid w:val="0024001E"/>
    <w:rsid w:val="00272242"/>
    <w:rsid w:val="002B3AE5"/>
    <w:rsid w:val="002C114C"/>
    <w:rsid w:val="002C127A"/>
    <w:rsid w:val="002D3351"/>
    <w:rsid w:val="002E005A"/>
    <w:rsid w:val="00326371"/>
    <w:rsid w:val="00327629"/>
    <w:rsid w:val="0033176B"/>
    <w:rsid w:val="00341612"/>
    <w:rsid w:val="003D102A"/>
    <w:rsid w:val="00412290"/>
    <w:rsid w:val="00424430"/>
    <w:rsid w:val="00453B67"/>
    <w:rsid w:val="00484790"/>
    <w:rsid w:val="00485DAB"/>
    <w:rsid w:val="004973F9"/>
    <w:rsid w:val="004A7CBF"/>
    <w:rsid w:val="004C336F"/>
    <w:rsid w:val="004C63B6"/>
    <w:rsid w:val="004D0756"/>
    <w:rsid w:val="004D5E34"/>
    <w:rsid w:val="004E1E7D"/>
    <w:rsid w:val="00504FE5"/>
    <w:rsid w:val="00523468"/>
    <w:rsid w:val="00582E0B"/>
    <w:rsid w:val="005A6F74"/>
    <w:rsid w:val="005B505A"/>
    <w:rsid w:val="005E1748"/>
    <w:rsid w:val="005F6550"/>
    <w:rsid w:val="006179FD"/>
    <w:rsid w:val="0063462C"/>
    <w:rsid w:val="006547B2"/>
    <w:rsid w:val="006B6FF2"/>
    <w:rsid w:val="006D3786"/>
    <w:rsid w:val="006E05A5"/>
    <w:rsid w:val="00702534"/>
    <w:rsid w:val="00703EA8"/>
    <w:rsid w:val="00721511"/>
    <w:rsid w:val="00735916"/>
    <w:rsid w:val="0083093B"/>
    <w:rsid w:val="00862B54"/>
    <w:rsid w:val="008674C5"/>
    <w:rsid w:val="00871EB6"/>
    <w:rsid w:val="00874B7A"/>
    <w:rsid w:val="00882F5C"/>
    <w:rsid w:val="008A01A8"/>
    <w:rsid w:val="008B05D5"/>
    <w:rsid w:val="008B4DE9"/>
    <w:rsid w:val="008C5AE7"/>
    <w:rsid w:val="008E0DEA"/>
    <w:rsid w:val="008E0EFA"/>
    <w:rsid w:val="008F0DC8"/>
    <w:rsid w:val="008F78ED"/>
    <w:rsid w:val="00901B71"/>
    <w:rsid w:val="00904EB9"/>
    <w:rsid w:val="00910C4A"/>
    <w:rsid w:val="00923E1F"/>
    <w:rsid w:val="00926A78"/>
    <w:rsid w:val="009709DB"/>
    <w:rsid w:val="00972CA2"/>
    <w:rsid w:val="009A75CB"/>
    <w:rsid w:val="009D4CAF"/>
    <w:rsid w:val="009D522C"/>
    <w:rsid w:val="00A142D3"/>
    <w:rsid w:val="00A216DA"/>
    <w:rsid w:val="00A4011E"/>
    <w:rsid w:val="00A516F7"/>
    <w:rsid w:val="00A64669"/>
    <w:rsid w:val="00A9125A"/>
    <w:rsid w:val="00A94002"/>
    <w:rsid w:val="00AD4BEE"/>
    <w:rsid w:val="00AE0CA5"/>
    <w:rsid w:val="00AE50E7"/>
    <w:rsid w:val="00B15733"/>
    <w:rsid w:val="00B223FC"/>
    <w:rsid w:val="00B26783"/>
    <w:rsid w:val="00B65224"/>
    <w:rsid w:val="00B87055"/>
    <w:rsid w:val="00BF5B7B"/>
    <w:rsid w:val="00C63FF8"/>
    <w:rsid w:val="00C813B9"/>
    <w:rsid w:val="00C93FFE"/>
    <w:rsid w:val="00CE1E08"/>
    <w:rsid w:val="00CF6713"/>
    <w:rsid w:val="00D319AF"/>
    <w:rsid w:val="00D41443"/>
    <w:rsid w:val="00D677CF"/>
    <w:rsid w:val="00D729D1"/>
    <w:rsid w:val="00D74E6D"/>
    <w:rsid w:val="00D76996"/>
    <w:rsid w:val="00D87F82"/>
    <w:rsid w:val="00DC4D46"/>
    <w:rsid w:val="00DE0AC3"/>
    <w:rsid w:val="00DF1A88"/>
    <w:rsid w:val="00E20922"/>
    <w:rsid w:val="00E37BB5"/>
    <w:rsid w:val="00E547B0"/>
    <w:rsid w:val="00E927E2"/>
    <w:rsid w:val="00EA558F"/>
    <w:rsid w:val="00ED1C19"/>
    <w:rsid w:val="00ED6825"/>
    <w:rsid w:val="00F05551"/>
    <w:rsid w:val="00F25AA6"/>
    <w:rsid w:val="00F43AE9"/>
    <w:rsid w:val="00F61BF5"/>
    <w:rsid w:val="00F72D8D"/>
    <w:rsid w:val="00F86AF9"/>
    <w:rsid w:val="00FB5D25"/>
    <w:rsid w:val="00FC2DDE"/>
    <w:rsid w:val="00FD3D3B"/>
    <w:rsid w:val="00FD47BF"/>
    <w:rsid w:val="00FE30C2"/>
    <w:rsid w:val="00FE45A8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42F5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322F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82E0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85DA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A55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jtruhelke-os.skole.hr/wp-content/uploads/sites/2566/2025/01/Statut_OS_Jagode_Truhelk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jtruhelke-os.skole.hr/wp-content/uploads/sites/2566/2024/08/PRAVILNIK_ZNR_-_OS_Jagode_Truhelke_-_Osije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jtruhelke-os.skole.hr/wp-content/uploads/sites/2566/2025/10/Pravilnik-o-kucnom-redu.doc" TargetMode="External"/><Relationship Id="rId5" Type="http://schemas.openxmlformats.org/officeDocument/2006/relationships/hyperlink" Target="https://os-jtruhelke-os.skole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Zvjezdana Faktor</cp:lastModifiedBy>
  <cp:revision>141</cp:revision>
  <dcterms:created xsi:type="dcterms:W3CDTF">2019-04-14T16:12:00Z</dcterms:created>
  <dcterms:modified xsi:type="dcterms:W3CDTF">2025-12-04T07:27:00Z</dcterms:modified>
</cp:coreProperties>
</file>