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82" w:rsidRPr="00887830" w:rsidRDefault="00887830" w:rsidP="00887830">
      <w:pPr>
        <w:jc w:val="center"/>
        <w:rPr>
          <w:b/>
          <w:sz w:val="28"/>
          <w:szCs w:val="28"/>
          <w:u w:val="single"/>
        </w:rPr>
      </w:pPr>
      <w:r w:rsidRPr="00887830">
        <w:rPr>
          <w:b/>
          <w:sz w:val="28"/>
          <w:szCs w:val="28"/>
          <w:u w:val="single"/>
        </w:rPr>
        <w:t>RAD S MIŠEM</w:t>
      </w:r>
    </w:p>
    <w:p w:rsidR="00887830" w:rsidRPr="00887830" w:rsidRDefault="00887830">
      <w:pPr>
        <w:rPr>
          <w:sz w:val="24"/>
          <w:szCs w:val="24"/>
        </w:rPr>
      </w:pPr>
    </w:p>
    <w:p w:rsidR="00887830" w:rsidRPr="00887830" w:rsidRDefault="00887830">
      <w:pPr>
        <w:rPr>
          <w:sz w:val="24"/>
          <w:szCs w:val="24"/>
        </w:rPr>
      </w:pPr>
      <w:r w:rsidRPr="00887830">
        <w:rPr>
          <w:sz w:val="24"/>
          <w:szCs w:val="24"/>
        </w:rPr>
        <w:t>- pomicanjem miša pomiče se njegov pokazivač na zaslonu (bijela strelica ili šaka s ispruženim kažiprstom)</w:t>
      </w:r>
      <w:r w:rsidRPr="00887830">
        <w:rPr>
          <w:sz w:val="24"/>
          <w:szCs w:val="24"/>
        </w:rPr>
        <w:br/>
      </w:r>
      <w:r w:rsidRPr="00887830">
        <w:rPr>
          <w:b/>
          <w:bCs/>
          <w:sz w:val="24"/>
          <w:szCs w:val="24"/>
        </w:rPr>
        <w:t xml:space="preserve"> </w:t>
      </w:r>
      <w:r w:rsidRPr="00887830">
        <w:rPr>
          <w:b/>
          <w:bCs/>
          <w:sz w:val="24"/>
          <w:szCs w:val="24"/>
        </w:rPr>
        <w:br/>
      </w:r>
      <w:r w:rsidRPr="00887830">
        <w:rPr>
          <w:sz w:val="24"/>
          <w:szCs w:val="24"/>
        </w:rPr>
        <w:tab/>
        <w:t>- računalni miš ima sljedeće tipke</w:t>
      </w:r>
      <w:r>
        <w:rPr>
          <w:sz w:val="24"/>
          <w:szCs w:val="24"/>
        </w:rPr>
        <w:t>:</w:t>
      </w:r>
    </w:p>
    <w:p w:rsidR="00887830" w:rsidRPr="00887830" w:rsidRDefault="00887830" w:rsidP="00887830">
      <w:pPr>
        <w:jc w:val="center"/>
        <w:rPr>
          <w:sz w:val="24"/>
          <w:szCs w:val="24"/>
        </w:rPr>
      </w:pPr>
      <w:r w:rsidRPr="00887830">
        <w:rPr>
          <w:noProof/>
          <w:sz w:val="24"/>
          <w:szCs w:val="24"/>
        </w:rPr>
        <w:drawing>
          <wp:inline distT="0" distB="0" distL="0" distR="0" wp14:anchorId="652CA6BC" wp14:editId="5519DF1A">
            <wp:extent cx="3019425" cy="2432021"/>
            <wp:effectExtent l="0" t="0" r="0" b="6985"/>
            <wp:docPr id="819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1F48ADE-E982-4072-8A69-137425D460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2">
                      <a:extLst>
                        <a:ext uri="{FF2B5EF4-FFF2-40B4-BE49-F238E27FC236}">
                          <a16:creationId xmlns:a16="http://schemas.microsoft.com/office/drawing/2014/main" id="{91F48ADE-E982-4072-8A69-137425D460D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808" cy="244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87830" w:rsidRPr="00887830" w:rsidRDefault="00887830">
      <w:pPr>
        <w:rPr>
          <w:sz w:val="24"/>
          <w:szCs w:val="24"/>
        </w:rPr>
      </w:pPr>
    </w:p>
    <w:p w:rsidR="00887830" w:rsidRPr="00887830" w:rsidRDefault="00887830" w:rsidP="00887830">
      <w:pPr>
        <w:rPr>
          <w:b/>
          <w:bCs/>
          <w:sz w:val="24"/>
          <w:szCs w:val="24"/>
          <w:u w:val="single"/>
        </w:rPr>
      </w:pPr>
      <w:r w:rsidRPr="00887830">
        <w:rPr>
          <w:b/>
          <w:bCs/>
          <w:sz w:val="24"/>
          <w:szCs w:val="24"/>
          <w:u w:val="single"/>
        </w:rPr>
        <w:t>Namjena lijeve tipke miša:</w:t>
      </w:r>
      <w:r w:rsidRPr="00887830">
        <w:rPr>
          <w:rFonts w:eastAsiaTheme="minorEastAsia" w:hAnsi="Calibri"/>
          <w:b/>
          <w:bCs/>
          <w:shadow/>
          <w:color w:val="000000" w:themeColor="text1"/>
          <w:kern w:val="24"/>
          <w:sz w:val="24"/>
          <w:szCs w:val="24"/>
          <w:lang w:eastAsia="hr-H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62461C" w:rsidRPr="00887830" w:rsidRDefault="00887830" w:rsidP="00887830">
      <w:pPr>
        <w:numPr>
          <w:ilvl w:val="0"/>
          <w:numId w:val="1"/>
        </w:numPr>
        <w:rPr>
          <w:bCs/>
          <w:sz w:val="24"/>
          <w:szCs w:val="24"/>
        </w:rPr>
      </w:pPr>
      <w:r w:rsidRPr="0033667D">
        <w:rPr>
          <w:bCs/>
          <w:color w:val="00B0F0"/>
          <w:sz w:val="24"/>
          <w:szCs w:val="24"/>
        </w:rPr>
        <w:t>klik</w:t>
      </w:r>
      <w:r w:rsidR="0033667D" w:rsidRPr="00887830">
        <w:rPr>
          <w:bCs/>
          <w:sz w:val="24"/>
          <w:szCs w:val="24"/>
        </w:rPr>
        <w:t xml:space="preserve"> – označavanje ili odabir, otvaranje izbornika</w:t>
      </w:r>
    </w:p>
    <w:p w:rsidR="0062461C" w:rsidRPr="00887830" w:rsidRDefault="00887830" w:rsidP="00887830">
      <w:pPr>
        <w:numPr>
          <w:ilvl w:val="0"/>
          <w:numId w:val="1"/>
        </w:numPr>
        <w:rPr>
          <w:bCs/>
          <w:sz w:val="24"/>
          <w:szCs w:val="24"/>
        </w:rPr>
      </w:pPr>
      <w:r w:rsidRPr="0033667D">
        <w:rPr>
          <w:bCs/>
          <w:color w:val="00B0F0"/>
          <w:sz w:val="24"/>
          <w:szCs w:val="24"/>
        </w:rPr>
        <w:t xml:space="preserve">zadržani klik uz povlačenje </w:t>
      </w:r>
      <w:r w:rsidR="0033667D" w:rsidRPr="00887830">
        <w:rPr>
          <w:bCs/>
          <w:sz w:val="24"/>
          <w:szCs w:val="24"/>
        </w:rPr>
        <w:t>– premještanje objekata (ikona, prozora), označavanje više datoteka ili mapa, označavanje teksta</w:t>
      </w:r>
    </w:p>
    <w:p w:rsidR="0062461C" w:rsidRPr="00887830" w:rsidRDefault="00887830" w:rsidP="00887830">
      <w:pPr>
        <w:numPr>
          <w:ilvl w:val="0"/>
          <w:numId w:val="1"/>
        </w:numPr>
        <w:rPr>
          <w:bCs/>
          <w:sz w:val="24"/>
          <w:szCs w:val="24"/>
        </w:rPr>
      </w:pPr>
      <w:proofErr w:type="spellStart"/>
      <w:r w:rsidRPr="0033667D">
        <w:rPr>
          <w:bCs/>
          <w:color w:val="00B0F0"/>
          <w:sz w:val="24"/>
          <w:szCs w:val="24"/>
        </w:rPr>
        <w:t>dvoklik</w:t>
      </w:r>
      <w:proofErr w:type="spellEnd"/>
      <w:r w:rsidR="0033667D" w:rsidRPr="00887830">
        <w:rPr>
          <w:b/>
          <w:bCs/>
          <w:sz w:val="24"/>
          <w:szCs w:val="24"/>
        </w:rPr>
        <w:t xml:space="preserve"> </w:t>
      </w:r>
      <w:r w:rsidR="0033667D" w:rsidRPr="00887830">
        <w:rPr>
          <w:bCs/>
          <w:sz w:val="24"/>
          <w:szCs w:val="24"/>
        </w:rPr>
        <w:t>–</w:t>
      </w:r>
    </w:p>
    <w:p w:rsidR="0062461C" w:rsidRPr="00887830" w:rsidRDefault="00887830" w:rsidP="00887830">
      <w:pPr>
        <w:numPr>
          <w:ilvl w:val="2"/>
          <w:numId w:val="1"/>
        </w:numPr>
        <w:rPr>
          <w:bCs/>
          <w:sz w:val="24"/>
          <w:szCs w:val="24"/>
        </w:rPr>
      </w:pPr>
      <w:r w:rsidRPr="00887830">
        <w:rPr>
          <w:bCs/>
          <w:sz w:val="24"/>
          <w:szCs w:val="24"/>
          <w:u w:val="single"/>
        </w:rPr>
        <w:t>na ikonu</w:t>
      </w:r>
      <w:r w:rsidRPr="00887830">
        <w:rPr>
          <w:bCs/>
          <w:sz w:val="24"/>
          <w:szCs w:val="24"/>
        </w:rPr>
        <w:t xml:space="preserve"> </w:t>
      </w:r>
      <w:r w:rsidR="0033667D" w:rsidRPr="00887830">
        <w:rPr>
          <w:bCs/>
          <w:sz w:val="24"/>
          <w:szCs w:val="24"/>
        </w:rPr>
        <w:t>– pokretanje programa, otvaranje dokumenata ili mape</w:t>
      </w:r>
    </w:p>
    <w:p w:rsidR="0062461C" w:rsidRPr="00887830" w:rsidRDefault="00887830" w:rsidP="00887830">
      <w:pPr>
        <w:numPr>
          <w:ilvl w:val="2"/>
          <w:numId w:val="1"/>
        </w:numPr>
        <w:rPr>
          <w:bCs/>
          <w:sz w:val="24"/>
          <w:szCs w:val="24"/>
        </w:rPr>
      </w:pPr>
      <w:r w:rsidRPr="00887830">
        <w:rPr>
          <w:bCs/>
          <w:sz w:val="24"/>
          <w:szCs w:val="24"/>
          <w:u w:val="single"/>
        </w:rPr>
        <w:t>na riječ u tekstu</w:t>
      </w:r>
      <w:r w:rsidRPr="00887830">
        <w:rPr>
          <w:bCs/>
          <w:sz w:val="24"/>
          <w:szCs w:val="24"/>
        </w:rPr>
        <w:t xml:space="preserve"> </w:t>
      </w:r>
      <w:r w:rsidR="0033667D" w:rsidRPr="00887830">
        <w:rPr>
          <w:bCs/>
          <w:sz w:val="24"/>
          <w:szCs w:val="24"/>
        </w:rPr>
        <w:t>– označava riječ u tekstu</w:t>
      </w:r>
    </w:p>
    <w:p w:rsidR="00887830" w:rsidRDefault="00887830" w:rsidP="00887830">
      <w:pPr>
        <w:rPr>
          <w:bCs/>
          <w:sz w:val="24"/>
          <w:szCs w:val="24"/>
        </w:rPr>
      </w:pPr>
    </w:p>
    <w:p w:rsidR="00887830" w:rsidRPr="00887830" w:rsidRDefault="00887830" w:rsidP="00887830">
      <w:pPr>
        <w:rPr>
          <w:b/>
          <w:bCs/>
          <w:sz w:val="24"/>
          <w:szCs w:val="24"/>
          <w:u w:val="single"/>
        </w:rPr>
      </w:pPr>
      <w:r w:rsidRPr="00887830">
        <w:rPr>
          <w:b/>
          <w:bCs/>
          <w:sz w:val="24"/>
          <w:szCs w:val="24"/>
          <w:u w:val="single"/>
        </w:rPr>
        <w:t>Namjena desne tipke miša:</w:t>
      </w:r>
    </w:p>
    <w:p w:rsidR="00887830" w:rsidRPr="00887830" w:rsidRDefault="00887830" w:rsidP="00887830">
      <w:pPr>
        <w:numPr>
          <w:ilvl w:val="0"/>
          <w:numId w:val="1"/>
        </w:numPr>
        <w:rPr>
          <w:bCs/>
          <w:sz w:val="24"/>
          <w:szCs w:val="24"/>
        </w:rPr>
      </w:pPr>
      <w:r w:rsidRPr="00887830">
        <w:rPr>
          <w:bCs/>
          <w:sz w:val="24"/>
          <w:szCs w:val="24"/>
        </w:rPr>
        <w:t>otvaranje skočnih kontekstualnih izbornika koji nam na sebi pokazuju naredbe koje je moguće izvršiti na mjestu na kojem smo kliknuli</w:t>
      </w:r>
    </w:p>
    <w:p w:rsidR="00887830" w:rsidRPr="00887830" w:rsidRDefault="00887830" w:rsidP="00887830">
      <w:pPr>
        <w:rPr>
          <w:b/>
          <w:bCs/>
          <w:sz w:val="24"/>
          <w:szCs w:val="24"/>
          <w:u w:val="single"/>
        </w:rPr>
      </w:pPr>
      <w:r w:rsidRPr="00887830">
        <w:rPr>
          <w:b/>
          <w:bCs/>
          <w:sz w:val="24"/>
          <w:szCs w:val="24"/>
          <w:u w:val="single"/>
        </w:rPr>
        <w:t xml:space="preserve">Namjena kotačića: </w:t>
      </w:r>
    </w:p>
    <w:p w:rsidR="00887830" w:rsidRPr="00887830" w:rsidRDefault="00887830" w:rsidP="00887830">
      <w:pPr>
        <w:numPr>
          <w:ilvl w:val="0"/>
          <w:numId w:val="1"/>
        </w:numPr>
        <w:tabs>
          <w:tab w:val="clear" w:pos="720"/>
          <w:tab w:val="num" w:pos="1418"/>
        </w:tabs>
        <w:ind w:hanging="294"/>
        <w:rPr>
          <w:bCs/>
          <w:sz w:val="24"/>
          <w:szCs w:val="24"/>
        </w:rPr>
      </w:pPr>
      <w:r w:rsidRPr="00887830">
        <w:rPr>
          <w:bCs/>
          <w:sz w:val="24"/>
          <w:szCs w:val="24"/>
        </w:rPr>
        <w:t>pregledavanje sadržaja prozora koji prelazi veličinu prozora</w:t>
      </w:r>
    </w:p>
    <w:p w:rsidR="0062461C" w:rsidRPr="00887830" w:rsidRDefault="00887830" w:rsidP="00887830">
      <w:pPr>
        <w:numPr>
          <w:ilvl w:val="0"/>
          <w:numId w:val="1"/>
        </w:numPr>
        <w:ind w:hanging="294"/>
        <w:rPr>
          <w:bCs/>
          <w:sz w:val="24"/>
          <w:szCs w:val="24"/>
        </w:rPr>
      </w:pPr>
      <w:r w:rsidRPr="0033667D">
        <w:rPr>
          <w:bCs/>
          <w:color w:val="00B0F0"/>
          <w:sz w:val="24"/>
          <w:szCs w:val="24"/>
        </w:rPr>
        <w:t xml:space="preserve">kotačić prema naprijed </w:t>
      </w:r>
      <w:r w:rsidR="0033667D" w:rsidRPr="00887830">
        <w:rPr>
          <w:bCs/>
          <w:sz w:val="24"/>
          <w:szCs w:val="24"/>
        </w:rPr>
        <w:t>– sadržaj prozora pomicat će se dolje</w:t>
      </w:r>
    </w:p>
    <w:p w:rsidR="0062461C" w:rsidRPr="00887830" w:rsidRDefault="00887830" w:rsidP="00887830">
      <w:pPr>
        <w:numPr>
          <w:ilvl w:val="0"/>
          <w:numId w:val="1"/>
        </w:numPr>
        <w:ind w:hanging="294"/>
        <w:rPr>
          <w:bCs/>
          <w:sz w:val="24"/>
          <w:szCs w:val="24"/>
        </w:rPr>
      </w:pPr>
      <w:r w:rsidRPr="0033667D">
        <w:rPr>
          <w:bCs/>
          <w:color w:val="00B0F0"/>
          <w:sz w:val="24"/>
          <w:szCs w:val="24"/>
        </w:rPr>
        <w:t xml:space="preserve">kotačić unazad </w:t>
      </w:r>
      <w:r w:rsidR="0033667D" w:rsidRPr="00887830">
        <w:rPr>
          <w:bCs/>
          <w:sz w:val="24"/>
          <w:szCs w:val="24"/>
        </w:rPr>
        <w:t>– sadržaj prozora pomicat će se gore</w:t>
      </w:r>
    </w:p>
    <w:p w:rsidR="0062461C" w:rsidRDefault="00887830" w:rsidP="00887830">
      <w:pPr>
        <w:numPr>
          <w:ilvl w:val="0"/>
          <w:numId w:val="1"/>
        </w:numPr>
        <w:rPr>
          <w:bCs/>
          <w:sz w:val="24"/>
          <w:szCs w:val="24"/>
        </w:rPr>
      </w:pPr>
      <w:r w:rsidRPr="0033667D">
        <w:rPr>
          <w:bCs/>
          <w:color w:val="00B0F0"/>
          <w:sz w:val="24"/>
          <w:szCs w:val="24"/>
        </w:rPr>
        <w:lastRenderedPageBreak/>
        <w:t xml:space="preserve">klik na kotačić </w:t>
      </w:r>
      <w:r w:rsidR="0033667D" w:rsidRPr="00887830">
        <w:rPr>
          <w:bCs/>
          <w:sz w:val="24"/>
          <w:szCs w:val="24"/>
        </w:rPr>
        <w:t xml:space="preserve">– omogućuje pomicanje sadržaja prozora, pomicanjem miša gore ili </w:t>
      </w:r>
      <w:bookmarkStart w:id="0" w:name="_GoBack"/>
      <w:bookmarkEnd w:id="0"/>
      <w:r w:rsidR="0033667D" w:rsidRPr="00887830">
        <w:rPr>
          <w:bCs/>
          <w:sz w:val="24"/>
          <w:szCs w:val="24"/>
        </w:rPr>
        <w:t>dolje bez okretanja kotačića</w:t>
      </w:r>
    </w:p>
    <w:p w:rsidR="001F1FC9" w:rsidRDefault="001F1FC9" w:rsidP="001F1FC9">
      <w:pPr>
        <w:rPr>
          <w:bCs/>
          <w:sz w:val="24"/>
          <w:szCs w:val="24"/>
        </w:rPr>
      </w:pPr>
    </w:p>
    <w:p w:rsidR="001F1FC9" w:rsidRPr="001F1FC9" w:rsidRDefault="001F1FC9" w:rsidP="001F1FC9">
      <w:pPr>
        <w:rPr>
          <w:rFonts w:cstheme="minorHAnsi"/>
          <w:b/>
          <w:bCs/>
          <w:sz w:val="24"/>
          <w:szCs w:val="24"/>
          <w:u w:val="single"/>
        </w:rPr>
      </w:pPr>
      <w:r w:rsidRPr="001F1FC9">
        <w:rPr>
          <w:rFonts w:cstheme="minorHAnsi"/>
          <w:b/>
          <w:bCs/>
          <w:sz w:val="24"/>
          <w:szCs w:val="24"/>
          <w:u w:val="single"/>
        </w:rPr>
        <w:t>Tehnika povuci i spusti (</w:t>
      </w:r>
      <w:r w:rsidRPr="001F1FC9">
        <w:rPr>
          <w:rFonts w:cstheme="minorHAnsi"/>
          <w:b/>
          <w:bCs/>
          <w:i/>
          <w:iCs/>
          <w:sz w:val="24"/>
          <w:szCs w:val="24"/>
          <w:u w:val="single"/>
        </w:rPr>
        <w:t xml:space="preserve">Drag </w:t>
      </w:r>
      <w:proofErr w:type="spellStart"/>
      <w:r w:rsidRPr="001F1FC9">
        <w:rPr>
          <w:rFonts w:cstheme="minorHAnsi"/>
          <w:b/>
          <w:bCs/>
          <w:i/>
          <w:iCs/>
          <w:sz w:val="24"/>
          <w:szCs w:val="24"/>
          <w:u w:val="single"/>
        </w:rPr>
        <w:t>and</w:t>
      </w:r>
      <w:proofErr w:type="spellEnd"/>
      <w:r w:rsidRPr="001F1FC9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Drop</w:t>
      </w:r>
      <w:r w:rsidRPr="001F1FC9">
        <w:rPr>
          <w:rFonts w:cstheme="minorHAnsi"/>
          <w:b/>
          <w:bCs/>
          <w:sz w:val="24"/>
          <w:szCs w:val="24"/>
          <w:u w:val="single"/>
        </w:rPr>
        <w:t>)</w:t>
      </w:r>
    </w:p>
    <w:p w:rsidR="00000000" w:rsidRPr="001F1FC9" w:rsidRDefault="001F1FC9" w:rsidP="001F1FC9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1F1FC9">
        <w:rPr>
          <w:rFonts w:asciiTheme="minorHAnsi" w:eastAsiaTheme="minorEastAsia" w:hAnsiTheme="minorHAnsi" w:cstheme="minorHAnsi"/>
          <w:bCs/>
        </w:rPr>
        <w:t>na</w:t>
      </w:r>
      <w:r w:rsidRPr="001F1FC9">
        <w:rPr>
          <w:rFonts w:asciiTheme="minorHAnsi" w:eastAsiaTheme="minorEastAsia" w:hAnsiTheme="minorHAnsi" w:cstheme="minorHAnsi"/>
          <w:bCs/>
        </w:rPr>
        <w:t>jčešće služi premještanju mapa i datoteka na drugo mjesto ili premještanje prozora i ikona na radnoj površini ili površini prozora.</w:t>
      </w:r>
    </w:p>
    <w:p w:rsidR="00000000" w:rsidRPr="001F1FC9" w:rsidRDefault="001F1FC9" w:rsidP="001F1FC9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bCs/>
        </w:rPr>
      </w:pPr>
      <w:r>
        <w:rPr>
          <w:rFonts w:asciiTheme="minorHAnsi" w:eastAsiaTheme="minorEastAsia" w:hAnsiTheme="minorHAnsi" w:cstheme="minorHAnsi"/>
          <w:bCs/>
        </w:rPr>
        <w:t>o</w:t>
      </w:r>
      <w:r w:rsidRPr="001F1FC9">
        <w:rPr>
          <w:rFonts w:asciiTheme="minorHAnsi" w:eastAsiaTheme="minorEastAsia" w:hAnsiTheme="minorHAnsi" w:cstheme="minorHAnsi"/>
          <w:bCs/>
        </w:rPr>
        <w:t xml:space="preserve">vu </w:t>
      </w:r>
      <w:r w:rsidRPr="001F1FC9">
        <w:rPr>
          <w:rFonts w:asciiTheme="minorHAnsi" w:eastAsiaTheme="minorEastAsia" w:hAnsiTheme="minorHAnsi" w:cstheme="minorHAnsi"/>
          <w:bCs/>
        </w:rPr>
        <w:t xml:space="preserve">tehniku najlakše ćete primijeniti tako da kliknete na objekt (ikonu) i ne otpuštajući lijevu tipku miša pomičete objekt do željenog mjesta, a zatim otpustite lijevu tipku miša. </w:t>
      </w:r>
    </w:p>
    <w:p w:rsidR="001F1FC9" w:rsidRPr="001F1FC9" w:rsidRDefault="001F1FC9" w:rsidP="001F1FC9">
      <w:pPr>
        <w:rPr>
          <w:rFonts w:cstheme="minorHAnsi"/>
          <w:bCs/>
          <w:sz w:val="24"/>
          <w:szCs w:val="24"/>
        </w:rPr>
      </w:pPr>
    </w:p>
    <w:p w:rsidR="00887830" w:rsidRPr="001F1FC9" w:rsidRDefault="00887830" w:rsidP="00887830">
      <w:pPr>
        <w:ind w:left="720"/>
        <w:rPr>
          <w:rFonts w:cstheme="minorHAnsi"/>
          <w:b/>
          <w:bCs/>
          <w:sz w:val="24"/>
          <w:szCs w:val="24"/>
          <w:u w:val="single"/>
        </w:rPr>
      </w:pPr>
    </w:p>
    <w:p w:rsidR="00887830" w:rsidRPr="00887830" w:rsidRDefault="00887830">
      <w:pPr>
        <w:rPr>
          <w:sz w:val="24"/>
          <w:szCs w:val="24"/>
        </w:rPr>
      </w:pPr>
    </w:p>
    <w:sectPr w:rsidR="00887830" w:rsidRPr="00887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11F7"/>
    <w:multiLevelType w:val="hybridMultilevel"/>
    <w:tmpl w:val="ACDABB54"/>
    <w:lvl w:ilvl="0" w:tplc="31666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0A71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F0CC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16E9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66CC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8482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7C4F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9A38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8A2D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F855D9A"/>
    <w:multiLevelType w:val="hybridMultilevel"/>
    <w:tmpl w:val="53EACBD6"/>
    <w:lvl w:ilvl="0" w:tplc="8EF4B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0E1E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4A9E8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406B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6A8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ED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0F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6B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AA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4525A20"/>
    <w:multiLevelType w:val="hybridMultilevel"/>
    <w:tmpl w:val="AF8E5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B05B2"/>
    <w:multiLevelType w:val="hybridMultilevel"/>
    <w:tmpl w:val="5672C05A"/>
    <w:lvl w:ilvl="0" w:tplc="C83646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F65D2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2CDB2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9848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3EC695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DEF32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A2BE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70D7E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D48FE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70CD33DD"/>
    <w:multiLevelType w:val="hybridMultilevel"/>
    <w:tmpl w:val="E8C2F69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0E1E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4A9E8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406B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6A8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ED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0F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6B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AA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30"/>
    <w:rsid w:val="0004426C"/>
    <w:rsid w:val="00150C1F"/>
    <w:rsid w:val="00195545"/>
    <w:rsid w:val="001F1FC9"/>
    <w:rsid w:val="002C3FAC"/>
    <w:rsid w:val="00325261"/>
    <w:rsid w:val="0033667D"/>
    <w:rsid w:val="003F3F08"/>
    <w:rsid w:val="00436780"/>
    <w:rsid w:val="004D4F82"/>
    <w:rsid w:val="00560AFB"/>
    <w:rsid w:val="0062461C"/>
    <w:rsid w:val="00756154"/>
    <w:rsid w:val="0076552F"/>
    <w:rsid w:val="008548C1"/>
    <w:rsid w:val="00887830"/>
    <w:rsid w:val="008B3C16"/>
    <w:rsid w:val="00A506C3"/>
    <w:rsid w:val="00A571AD"/>
    <w:rsid w:val="00AA1FB4"/>
    <w:rsid w:val="00AA64C6"/>
    <w:rsid w:val="00B12954"/>
    <w:rsid w:val="00B40217"/>
    <w:rsid w:val="00C4702C"/>
    <w:rsid w:val="00CB5BAE"/>
    <w:rsid w:val="00CC78CB"/>
    <w:rsid w:val="00CD32EB"/>
    <w:rsid w:val="00D25A3C"/>
    <w:rsid w:val="00D350F7"/>
    <w:rsid w:val="00F06248"/>
    <w:rsid w:val="00F06416"/>
    <w:rsid w:val="00F4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C7B"/>
  <w15:chartTrackingRefBased/>
  <w15:docId w15:val="{10D7DBFB-E41C-40D3-88A5-A91D8DAA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78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4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19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49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2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59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Janković</dc:creator>
  <cp:keywords/>
  <dc:description/>
  <cp:lastModifiedBy>Đurđica Janković</cp:lastModifiedBy>
  <cp:revision>2</cp:revision>
  <dcterms:created xsi:type="dcterms:W3CDTF">2018-09-01T10:28:00Z</dcterms:created>
  <dcterms:modified xsi:type="dcterms:W3CDTF">2018-09-01T10:45:00Z</dcterms:modified>
</cp:coreProperties>
</file>