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83C0" w14:textId="0C23ADDC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724B4">
        <w:rPr>
          <w:rFonts w:ascii="Calibri" w:hAnsi="Calibri" w:cs="Arial"/>
        </w:rPr>
        <w:t>Na temelju članka 58.  Zakona o odgoju i obrazovanju u osnovnoj i srednjoj Školi (NN 87/08, 86/09, 92/10,, 105/10, 90/11, 5/12, 16/12, 86/12, 126/12, 94/13, 152/14</w:t>
      </w:r>
      <w:r>
        <w:rPr>
          <w:rFonts w:ascii="Calibri" w:hAnsi="Calibri" w:cs="Arial"/>
        </w:rPr>
        <w:t>, 07/17, 68/18, 98/19, 64/20, 151/22, 156/23</w:t>
      </w:r>
      <w:r w:rsidRPr="009724B4">
        <w:rPr>
          <w:rFonts w:ascii="Calibri" w:hAnsi="Calibri" w:cs="Arial"/>
        </w:rPr>
        <w:t>), te članka 4</w:t>
      </w:r>
      <w:r>
        <w:rPr>
          <w:rFonts w:ascii="Calibri" w:hAnsi="Calibri" w:cs="Arial"/>
        </w:rPr>
        <w:t>4</w:t>
      </w:r>
      <w:r w:rsidRPr="009724B4">
        <w:rPr>
          <w:rFonts w:ascii="Calibri" w:hAnsi="Calibri" w:cs="Arial"/>
        </w:rPr>
        <w:t>. Statuta Osnovne škole, a nakon provedene rasprave na Učite</w:t>
      </w:r>
      <w:r>
        <w:rPr>
          <w:rFonts w:ascii="Calibri" w:hAnsi="Calibri" w:cs="Arial"/>
        </w:rPr>
        <w:t>ljskom vijeću,</w:t>
      </w:r>
      <w:r w:rsidRPr="009724B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Vijeću učenika </w:t>
      </w:r>
      <w:r w:rsidRPr="009724B4">
        <w:rPr>
          <w:rFonts w:ascii="Calibri" w:hAnsi="Calibri" w:cs="Arial"/>
        </w:rPr>
        <w:t>i Vije</w:t>
      </w:r>
      <w:r>
        <w:rPr>
          <w:rFonts w:ascii="Calibri" w:hAnsi="Calibri" w:cs="Arial"/>
        </w:rPr>
        <w:t>ću roditelja , a na prijedlog ravnatelja</w:t>
      </w:r>
      <w:r w:rsidRPr="009724B4">
        <w:rPr>
          <w:rFonts w:ascii="Calibri" w:hAnsi="Calibri" w:cs="Arial"/>
        </w:rPr>
        <w:t xml:space="preserve">, Školski odbor Osnovne škole </w:t>
      </w:r>
      <w:r>
        <w:rPr>
          <w:rFonts w:ascii="Calibri" w:hAnsi="Calibri" w:cs="Arial"/>
        </w:rPr>
        <w:t xml:space="preserve">Jagode Truhelke </w:t>
      </w:r>
      <w:r w:rsidRPr="009724B4">
        <w:rPr>
          <w:rFonts w:ascii="Calibri" w:hAnsi="Calibri" w:cs="Arial"/>
        </w:rPr>
        <w:t>na sj</w:t>
      </w:r>
      <w:r>
        <w:rPr>
          <w:rFonts w:ascii="Calibri" w:hAnsi="Calibri" w:cs="Arial"/>
        </w:rPr>
        <w:t xml:space="preserve">ednici održanoj dana </w:t>
      </w:r>
      <w:r w:rsidR="00B60C79">
        <w:rPr>
          <w:rFonts w:ascii="Calibri" w:hAnsi="Calibri" w:cs="Arial"/>
        </w:rPr>
        <w:t>8. travnja 2024.</w:t>
      </w:r>
      <w:r>
        <w:rPr>
          <w:rFonts w:ascii="Calibri" w:hAnsi="Calibri" w:cs="Arial"/>
        </w:rPr>
        <w:t xml:space="preserve"> </w:t>
      </w:r>
      <w:r w:rsidRPr="009724B4">
        <w:rPr>
          <w:rFonts w:ascii="Calibri" w:hAnsi="Calibri" w:cs="Arial"/>
        </w:rPr>
        <w:t>donio je</w:t>
      </w:r>
    </w:p>
    <w:p w14:paraId="47EDFDBC" w14:textId="102BDF08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E17DF30" w14:textId="74DA37DC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729DE3D6" w14:textId="2144CFFA" w:rsidR="00D65197" w:rsidRPr="00132C73" w:rsidRDefault="00D65197" w:rsidP="00D65197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Arial"/>
          <w:b/>
          <w:bCs/>
        </w:rPr>
      </w:pPr>
      <w:r w:rsidRPr="00132C73">
        <w:rPr>
          <w:rFonts w:ascii="Calibri" w:hAnsi="Calibri" w:cs="Arial"/>
          <w:b/>
          <w:bCs/>
        </w:rPr>
        <w:t>PRAVILNIK O IZMJENAMA I DOPUNAMA</w:t>
      </w:r>
    </w:p>
    <w:p w14:paraId="1A4FF80D" w14:textId="26E3161C" w:rsidR="00D65197" w:rsidRPr="00132C73" w:rsidRDefault="00D65197" w:rsidP="00D65197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Arial"/>
          <w:b/>
          <w:bCs/>
        </w:rPr>
      </w:pPr>
      <w:r w:rsidRPr="00132C73">
        <w:rPr>
          <w:rFonts w:ascii="Calibri" w:hAnsi="Calibri" w:cs="Arial"/>
          <w:b/>
          <w:bCs/>
        </w:rPr>
        <w:t xml:space="preserve">   PRAVILNIKA O KUĆNOM REDU </w:t>
      </w:r>
    </w:p>
    <w:p w14:paraId="70D3FE9F" w14:textId="0FDBFA6C" w:rsidR="00D65197" w:rsidRDefault="00D65197" w:rsidP="00D65197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Arial"/>
        </w:rPr>
      </w:pPr>
    </w:p>
    <w:p w14:paraId="0522C101" w14:textId="20760DDF" w:rsidR="00D65197" w:rsidRDefault="00D65197" w:rsidP="00D65197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Članak 1.</w:t>
      </w:r>
    </w:p>
    <w:p w14:paraId="4F769ACE" w14:textId="141DC115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484F9DA" w14:textId="14ECC233" w:rsidR="00D65197" w:rsidRDefault="00D65197" w:rsidP="001E76FD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Pravilnik o kućnom redu Osnovne škole </w:t>
      </w:r>
      <w:r w:rsidR="001E76FD">
        <w:rPr>
          <w:rFonts w:ascii="Calibri" w:hAnsi="Calibri" w:cs="Arial"/>
        </w:rPr>
        <w:t>J</w:t>
      </w:r>
      <w:r>
        <w:rPr>
          <w:rFonts w:ascii="Calibri" w:hAnsi="Calibri" w:cs="Arial"/>
        </w:rPr>
        <w:t>agode Truhelke, Osijek od 16. veljače 2016. (KLASA: 003-05/15-01/01 URBROJ: 2158-16-08-16-1) mijenja se i dopunjuje kako slijedi:</w:t>
      </w:r>
    </w:p>
    <w:p w14:paraId="08220CC3" w14:textId="1D5044CC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B6C032D" w14:textId="59E2CF9B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 članku 23. iza riječi </w:t>
      </w:r>
      <w:r w:rsidRPr="001E76FD">
        <w:rPr>
          <w:rFonts w:ascii="Calibri" w:hAnsi="Calibri" w:cs="Arial"/>
          <w:i/>
          <w:iCs/>
        </w:rPr>
        <w:t>odnosno</w:t>
      </w:r>
      <w:r>
        <w:rPr>
          <w:rFonts w:ascii="Calibri" w:hAnsi="Calibri" w:cs="Arial"/>
        </w:rPr>
        <w:t xml:space="preserve"> briše se tekst „osam satni radni dan“ i dodaje tekst koji glasi</w:t>
      </w:r>
      <w:r w:rsidR="001E76FD">
        <w:rPr>
          <w:rFonts w:ascii="Calibri" w:hAnsi="Calibri" w:cs="Arial"/>
        </w:rPr>
        <w:t>:</w:t>
      </w:r>
    </w:p>
    <w:p w14:paraId="5E53249C" w14:textId="6B6891C2" w:rsidR="00D65197" w:rsidRDefault="00D65197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„</w:t>
      </w:r>
      <w:r w:rsidR="001E76FD">
        <w:rPr>
          <w:rFonts w:ascii="Calibri" w:hAnsi="Calibri" w:cs="Arial"/>
        </w:rPr>
        <w:t>koji rade najmanje 6 sati dnevno</w:t>
      </w:r>
      <w:r w:rsidR="00132C73">
        <w:rPr>
          <w:rFonts w:ascii="Calibri" w:hAnsi="Calibri" w:cs="Arial"/>
        </w:rPr>
        <w:t>.</w:t>
      </w:r>
      <w:r w:rsidR="001E76FD">
        <w:rPr>
          <w:rFonts w:ascii="Calibri" w:hAnsi="Calibri" w:cs="Arial"/>
        </w:rPr>
        <w:t>“</w:t>
      </w:r>
    </w:p>
    <w:p w14:paraId="6D70252F" w14:textId="024F5C10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398B7927" w14:textId="36B38E82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216EEAB1" w14:textId="4A7CA61E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Članak 2. </w:t>
      </w:r>
    </w:p>
    <w:p w14:paraId="2AFD9AC0" w14:textId="6D43462C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 članku 26. stavku 2.  briše se tekst :</w:t>
      </w:r>
    </w:p>
    <w:p w14:paraId="7A134C58" w14:textId="192343B1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„ Izvješće o privremenoj nesposobnosti za rad radnik treba dostaviti u tajništvo škole najkasnije do zadnjeg dana u mjesecu (za mjesec u kojem je bolovanje nastupilo).“</w:t>
      </w:r>
    </w:p>
    <w:p w14:paraId="78E8A0A8" w14:textId="0F68588D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3119D517" w14:textId="4710B237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691C02B" w14:textId="747B7815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Članak 3.</w:t>
      </w:r>
    </w:p>
    <w:p w14:paraId="3FBAC09B" w14:textId="1DB465CF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Članak 33. mijenja se i glasi:</w:t>
      </w:r>
    </w:p>
    <w:p w14:paraId="2CB276DD" w14:textId="52FAA8A4" w:rsidR="001E76FD" w:rsidRDefault="001E76FD" w:rsidP="00D65197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0684F052" w14:textId="5469B0DF" w:rsidR="001E76FD" w:rsidRDefault="001E76FD" w:rsidP="001E76FD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„</w:t>
      </w:r>
      <w:r w:rsidRPr="005F531A">
        <w:rPr>
          <w:rFonts w:ascii="Calibri" w:hAnsi="Calibri"/>
          <w:color w:val="auto"/>
        </w:rPr>
        <w:t>S ciljem neometanog odvijanja nastave i drugih oblika odgojno-obrazovnoga rada, mobilni telefoni i drugi tehnički uređaji</w:t>
      </w:r>
      <w:r>
        <w:rPr>
          <w:rFonts w:ascii="Calibri" w:hAnsi="Calibri"/>
          <w:color w:val="auto"/>
        </w:rPr>
        <w:t xml:space="preserve"> za komunikaciju (pametni satovi, narukvice, tableti, slušalice i sl.) </w:t>
      </w:r>
      <w:r w:rsidRPr="005F531A">
        <w:rPr>
          <w:rFonts w:ascii="Calibri" w:hAnsi="Calibri"/>
          <w:color w:val="auto"/>
        </w:rPr>
        <w:t xml:space="preserve"> moraju biti isključe</w:t>
      </w:r>
      <w:r>
        <w:rPr>
          <w:rFonts w:ascii="Calibri" w:hAnsi="Calibri"/>
          <w:color w:val="auto"/>
        </w:rPr>
        <w:t>ni i spremljeni isključivo u učeničkim torbama ili ormarićima.“</w:t>
      </w:r>
    </w:p>
    <w:p w14:paraId="75B3439C" w14:textId="7935A763" w:rsidR="007529A5" w:rsidRDefault="007529A5" w:rsidP="001E76FD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1A637A93" w14:textId="0F78C4FB" w:rsidR="007529A5" w:rsidRDefault="007529A5" w:rsidP="001E76FD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Članak 4.</w:t>
      </w:r>
    </w:p>
    <w:p w14:paraId="3FFF92EF" w14:textId="4AB4C1DA" w:rsidR="007529A5" w:rsidRDefault="007529A5" w:rsidP="007529A5">
      <w:pPr>
        <w:pStyle w:val="Default"/>
        <w:jc w:val="both"/>
        <w:rPr>
          <w:rFonts w:ascii="Calibri" w:hAnsi="Calibri"/>
          <w:color w:val="auto"/>
        </w:rPr>
      </w:pPr>
    </w:p>
    <w:p w14:paraId="137DAFAD" w14:textId="401492CF" w:rsidR="007529A5" w:rsidRDefault="00132C73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 članku</w:t>
      </w:r>
      <w:r w:rsidR="007529A5">
        <w:rPr>
          <w:rFonts w:ascii="Calibri" w:hAnsi="Calibri"/>
          <w:color w:val="auto"/>
        </w:rPr>
        <w:t xml:space="preserve"> 34.  </w:t>
      </w:r>
      <w:r w:rsidR="00AE0EAE">
        <w:rPr>
          <w:rFonts w:ascii="Calibri" w:hAnsi="Calibri"/>
          <w:color w:val="auto"/>
        </w:rPr>
        <w:t>iza stavka 1. dodaje se stavak 2. koji glasi:</w:t>
      </w:r>
    </w:p>
    <w:p w14:paraId="35C5ED3B" w14:textId="052AC87A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</w:p>
    <w:p w14:paraId="5559B434" w14:textId="6BA70F30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„ Odredbe iz stavka 1. ovog članka ne odnose se na učenike koji moraju koristiti tehničke uređaje za komunikaciju u zdravstvene svrhe uz liječničku dokumentaciju. Navedeni učenici smiju imati tehnički uređaj za komunikaciju u blizini sebe, no ne smiju ga koristiti u druge svrhe (npr. </w:t>
      </w:r>
      <w:r w:rsidR="00132C73">
        <w:rPr>
          <w:rFonts w:ascii="Calibri" w:hAnsi="Calibri"/>
          <w:color w:val="auto"/>
        </w:rPr>
        <w:t>i</w:t>
      </w:r>
      <w:r>
        <w:rPr>
          <w:rFonts w:ascii="Calibri" w:hAnsi="Calibri"/>
          <w:color w:val="auto"/>
        </w:rPr>
        <w:t>granje igrica, pozivi, pisanje poruka).“</w:t>
      </w:r>
    </w:p>
    <w:p w14:paraId="411E53FF" w14:textId="4389286A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</w:p>
    <w:p w14:paraId="7FE04EFC" w14:textId="29DF5457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Dosadašnji stavak 2. postaje stavak 3.</w:t>
      </w:r>
    </w:p>
    <w:p w14:paraId="77B34F2A" w14:textId="34F0FBFD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</w:p>
    <w:p w14:paraId="1BFFEAF6" w14:textId="4C8CD09C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</w:p>
    <w:p w14:paraId="512BBB99" w14:textId="15C8CF00" w:rsidR="00542BCE" w:rsidRDefault="00542BCE" w:rsidP="007529A5">
      <w:pPr>
        <w:pStyle w:val="Default"/>
        <w:jc w:val="both"/>
        <w:rPr>
          <w:rFonts w:ascii="Calibri" w:hAnsi="Calibri"/>
          <w:color w:val="auto"/>
        </w:rPr>
      </w:pPr>
    </w:p>
    <w:p w14:paraId="53B9F47D" w14:textId="77777777" w:rsidR="00542BCE" w:rsidRDefault="00542BCE" w:rsidP="007529A5">
      <w:pPr>
        <w:pStyle w:val="Default"/>
        <w:jc w:val="both"/>
        <w:rPr>
          <w:rFonts w:ascii="Calibri" w:hAnsi="Calibri"/>
          <w:color w:val="auto"/>
        </w:rPr>
      </w:pPr>
    </w:p>
    <w:p w14:paraId="58A6E0FE" w14:textId="4CE6E848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lastRenderedPageBreak/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Članak 5.</w:t>
      </w:r>
    </w:p>
    <w:p w14:paraId="439A0899" w14:textId="77777777" w:rsidR="003C31BD" w:rsidRDefault="003C31BD" w:rsidP="007529A5">
      <w:pPr>
        <w:pStyle w:val="Default"/>
        <w:jc w:val="both"/>
        <w:rPr>
          <w:rFonts w:ascii="Calibri" w:hAnsi="Calibri"/>
          <w:color w:val="auto"/>
        </w:rPr>
      </w:pPr>
    </w:p>
    <w:p w14:paraId="5169F9C8" w14:textId="6A1BB274" w:rsidR="00AE0EAE" w:rsidRDefault="00AE0EAE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 članku 36. iza riječi „uređaje“ dodaju se riječi „za komunikaciju“.</w:t>
      </w:r>
    </w:p>
    <w:p w14:paraId="08CC8770" w14:textId="77777777" w:rsidR="003C31BD" w:rsidRDefault="00AE0EAE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</w:p>
    <w:p w14:paraId="0FFE7275" w14:textId="0148A97A" w:rsidR="00AE0EAE" w:rsidRDefault="00542BCE" w:rsidP="003C31BD">
      <w:pPr>
        <w:pStyle w:val="Default"/>
        <w:ind w:left="2124"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              </w:t>
      </w:r>
      <w:r w:rsidR="00FC14AC">
        <w:rPr>
          <w:rFonts w:ascii="Calibri" w:hAnsi="Calibri"/>
          <w:color w:val="auto"/>
        </w:rPr>
        <w:t>Članak 6.</w:t>
      </w:r>
    </w:p>
    <w:p w14:paraId="77A5BA17" w14:textId="77777777" w:rsidR="003C31BD" w:rsidRDefault="003C31BD" w:rsidP="007529A5">
      <w:pPr>
        <w:pStyle w:val="Default"/>
        <w:jc w:val="both"/>
        <w:rPr>
          <w:rFonts w:ascii="Calibri" w:hAnsi="Calibri"/>
          <w:color w:val="auto"/>
        </w:rPr>
      </w:pPr>
    </w:p>
    <w:p w14:paraId="5E092B85" w14:textId="29748F2F" w:rsidR="00FC14AC" w:rsidRDefault="00FC14A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 članku 37. stavak 1. mijenja se i glasi:</w:t>
      </w:r>
    </w:p>
    <w:p w14:paraId="6453EE31" w14:textId="02E5B894" w:rsidR="00FC14AC" w:rsidRDefault="00FC14AC" w:rsidP="007529A5">
      <w:pPr>
        <w:pStyle w:val="Default"/>
        <w:jc w:val="both"/>
        <w:rPr>
          <w:rFonts w:ascii="Calibri" w:hAnsi="Calibri"/>
          <w:color w:val="auto"/>
        </w:rPr>
      </w:pPr>
    </w:p>
    <w:p w14:paraId="41E6B306" w14:textId="01553BD5" w:rsidR="00FC14AC" w:rsidRDefault="00FC14A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„ U slučaju kršenja članaka 33. i 34. ovog Pravilnika, učitelji i stručni suradnici imaju pravo privremeno zadržati mobilni telefon ili drugi tehnički uređaj za komunikaciju do kraja dana i obavijestiti roditelja da preuzme uređaj u stručnoj službi“.</w:t>
      </w:r>
    </w:p>
    <w:p w14:paraId="6EFCA0EA" w14:textId="77777777" w:rsidR="00F03E5C" w:rsidRDefault="00F03E5C" w:rsidP="007529A5">
      <w:pPr>
        <w:pStyle w:val="Default"/>
        <w:jc w:val="both"/>
        <w:rPr>
          <w:rFonts w:ascii="Calibri" w:hAnsi="Calibri"/>
          <w:color w:val="auto"/>
        </w:rPr>
      </w:pPr>
    </w:p>
    <w:p w14:paraId="3DE50F5B" w14:textId="6CB628BE" w:rsidR="00F03E5C" w:rsidRDefault="00F03E5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Iza stavka 1. dodaje se stavak 2. koji glasi:</w:t>
      </w:r>
    </w:p>
    <w:p w14:paraId="2345E50E" w14:textId="4B711071" w:rsidR="00F03E5C" w:rsidRDefault="00F03E5C" w:rsidP="007529A5">
      <w:pPr>
        <w:pStyle w:val="Default"/>
        <w:jc w:val="both"/>
        <w:rPr>
          <w:rFonts w:ascii="Calibri" w:hAnsi="Calibri"/>
          <w:color w:val="auto"/>
        </w:rPr>
      </w:pPr>
    </w:p>
    <w:p w14:paraId="4B90AE65" w14:textId="4DD7C9FA" w:rsidR="00F03E5C" w:rsidRDefault="00F03E5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„Kršenje članaka 33. i 34. rezultirat će upisom u bilješku SRO u e-</w:t>
      </w:r>
      <w:r w:rsidR="00A05CD9">
        <w:rPr>
          <w:rFonts w:ascii="Calibri" w:hAnsi="Calibri"/>
          <w:color w:val="auto"/>
        </w:rPr>
        <w:t>D</w:t>
      </w:r>
      <w:r>
        <w:rPr>
          <w:rFonts w:ascii="Calibri" w:hAnsi="Calibri"/>
          <w:color w:val="auto"/>
        </w:rPr>
        <w:t>nevniku.“</w:t>
      </w:r>
    </w:p>
    <w:p w14:paraId="61E62ED9" w14:textId="56A0174B" w:rsidR="00F03E5C" w:rsidRDefault="00F03E5C" w:rsidP="007529A5">
      <w:pPr>
        <w:pStyle w:val="Default"/>
        <w:jc w:val="both"/>
        <w:rPr>
          <w:rFonts w:ascii="Calibri" w:hAnsi="Calibri"/>
          <w:color w:val="auto"/>
        </w:rPr>
      </w:pPr>
    </w:p>
    <w:p w14:paraId="56AA77A1" w14:textId="79941355" w:rsidR="00F03E5C" w:rsidRDefault="00F03E5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Dosadašnji stavak 2.  postaje stavak 3. </w:t>
      </w:r>
    </w:p>
    <w:p w14:paraId="40B694B9" w14:textId="377445F7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</w:p>
    <w:p w14:paraId="02ACD686" w14:textId="3BAE723A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</w:p>
    <w:p w14:paraId="2E60E09C" w14:textId="379E6863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Članak 7.</w:t>
      </w:r>
    </w:p>
    <w:p w14:paraId="53175D34" w14:textId="425F796B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</w:p>
    <w:p w14:paraId="63C1DC6E" w14:textId="6146B250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U članku 52. brišu se stavci 1, 2, 3, 4. i 5. </w:t>
      </w:r>
    </w:p>
    <w:p w14:paraId="6B875E9D" w14:textId="77777777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</w:p>
    <w:p w14:paraId="70339967" w14:textId="484A756B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Dosadašnji stavak 6. postaje stavak 1.</w:t>
      </w:r>
    </w:p>
    <w:p w14:paraId="7031C98D" w14:textId="2DB61CEC" w:rsidR="00DA5B06" w:rsidRDefault="00DA5B0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Dosadašnji stavak 7. postaje stavak 2.</w:t>
      </w:r>
      <w:r w:rsidR="0082655C">
        <w:rPr>
          <w:rFonts w:ascii="Calibri" w:hAnsi="Calibri"/>
          <w:color w:val="auto"/>
        </w:rPr>
        <w:t xml:space="preserve"> U istom podstavku brišu se riječi „“Bilježnicu razrednog odjela“ i dodaje tekst „SRO u e-</w:t>
      </w:r>
      <w:r w:rsidR="00542BCE">
        <w:rPr>
          <w:rFonts w:ascii="Calibri" w:hAnsi="Calibri"/>
          <w:color w:val="auto"/>
        </w:rPr>
        <w:t>D</w:t>
      </w:r>
      <w:r w:rsidR="0082655C">
        <w:rPr>
          <w:rFonts w:ascii="Calibri" w:hAnsi="Calibri"/>
          <w:color w:val="auto"/>
        </w:rPr>
        <w:t>nevniku“.</w:t>
      </w:r>
    </w:p>
    <w:p w14:paraId="0D08AF85" w14:textId="21424B0C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</w:p>
    <w:p w14:paraId="0745DB03" w14:textId="1DEFB8CA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</w:p>
    <w:p w14:paraId="1090E7CA" w14:textId="155B5057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 xml:space="preserve">Članak 8. </w:t>
      </w:r>
    </w:p>
    <w:p w14:paraId="6B25DFBC" w14:textId="2705301A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</w:p>
    <w:p w14:paraId="0D131237" w14:textId="53285C1A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 članku 63.  stavku 1. podstavak 14. mijenja se i glasi:</w:t>
      </w:r>
    </w:p>
    <w:p w14:paraId="4E622F54" w14:textId="77777777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</w:p>
    <w:p w14:paraId="0D25E167" w14:textId="6200F0FE" w:rsidR="0082655C" w:rsidRDefault="0082655C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„isključiti mobilni telefon i drugi tehnički uređaj za komunikaciju prije ulaska u školsku zgradu“</w:t>
      </w:r>
    </w:p>
    <w:p w14:paraId="592A1D1C" w14:textId="3FAB9709" w:rsidR="00271546" w:rsidRDefault="00271546" w:rsidP="007529A5">
      <w:pPr>
        <w:pStyle w:val="Default"/>
        <w:jc w:val="both"/>
        <w:rPr>
          <w:rFonts w:ascii="Calibri" w:hAnsi="Calibri"/>
          <w:color w:val="auto"/>
        </w:rPr>
      </w:pPr>
    </w:p>
    <w:p w14:paraId="34CE0245" w14:textId="01C10EDC" w:rsidR="00271546" w:rsidRDefault="0027154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 xml:space="preserve">Članak 9. </w:t>
      </w:r>
    </w:p>
    <w:p w14:paraId="6663C3DE" w14:textId="1C5E1377" w:rsidR="00271546" w:rsidRDefault="00271546" w:rsidP="007529A5">
      <w:pPr>
        <w:pStyle w:val="Default"/>
        <w:jc w:val="both"/>
        <w:rPr>
          <w:rFonts w:ascii="Calibri" w:hAnsi="Calibri"/>
          <w:color w:val="auto"/>
        </w:rPr>
      </w:pPr>
    </w:p>
    <w:p w14:paraId="7070DAAE" w14:textId="2BE0F127" w:rsidR="00A05CD9" w:rsidRDefault="0027154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Članak 88.</w:t>
      </w:r>
      <w:r w:rsidR="00A05CD9">
        <w:rPr>
          <w:rFonts w:ascii="Calibri" w:hAnsi="Calibri"/>
          <w:color w:val="auto"/>
        </w:rPr>
        <w:t xml:space="preserve"> mijenja se i glasi:</w:t>
      </w:r>
    </w:p>
    <w:p w14:paraId="6F90351D" w14:textId="77777777" w:rsidR="003C31BD" w:rsidRDefault="003C31BD" w:rsidP="007529A5">
      <w:pPr>
        <w:pStyle w:val="Default"/>
        <w:jc w:val="both"/>
        <w:rPr>
          <w:rFonts w:ascii="Calibri" w:hAnsi="Calibri"/>
          <w:color w:val="auto"/>
        </w:rPr>
      </w:pPr>
    </w:p>
    <w:p w14:paraId="3B8A8181" w14:textId="4A433915" w:rsidR="00A05CD9" w:rsidRDefault="00A05CD9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„Izostanak učenika s nastave u trajanju duljem od tri radna dana obavezno je opravdati dostavljanjem liječničke potvrde ili odgovarajuće potvrde nadležne institucije, ustanove ili druge fizičke osobe ili pravne osobe u roku kod pet (5) dana od povratka učenika na nastavu.</w:t>
      </w:r>
    </w:p>
    <w:p w14:paraId="0FF1BDC3" w14:textId="6A2BCD05" w:rsidR="00F06FEB" w:rsidRDefault="00F06FEB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Neopravdanim izostankom ne smatra se izostanak s nastave za koji je roditelj odnosno skrbnik unaprijed tražio i dobio odobrenje i to:</w:t>
      </w:r>
    </w:p>
    <w:p w14:paraId="2D6538DF" w14:textId="79DA994C" w:rsidR="00F06FEB" w:rsidRDefault="00F06FEB" w:rsidP="00F06FEB">
      <w:pPr>
        <w:pStyle w:val="Default"/>
        <w:numPr>
          <w:ilvl w:val="0"/>
          <w:numId w:val="1"/>
        </w:num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Za izostanak tijekom nastavnog dana, na usmeni li pisani zahtjev učitelju neposredno prije početka nastave</w:t>
      </w:r>
    </w:p>
    <w:p w14:paraId="5237F451" w14:textId="07F8E565" w:rsidR="00F06FEB" w:rsidRDefault="00F06FEB" w:rsidP="00F06FEB">
      <w:pPr>
        <w:pStyle w:val="Default"/>
        <w:numPr>
          <w:ilvl w:val="0"/>
          <w:numId w:val="1"/>
        </w:num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Za izostanak do tri (pojedinačna ili uzastopna) radna dana uz usmeni ili pisani zahtjev najkasnije jedan dan prije izostanka</w:t>
      </w:r>
    </w:p>
    <w:p w14:paraId="103F6DD7" w14:textId="5F53AE5C" w:rsidR="00F06FEB" w:rsidRDefault="00F06FEB" w:rsidP="00F06FEB">
      <w:pPr>
        <w:pStyle w:val="Default"/>
        <w:numPr>
          <w:ilvl w:val="0"/>
          <w:numId w:val="1"/>
        </w:num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lastRenderedPageBreak/>
        <w:t>Za izostanak do sedam (uzastopnih) radnih dana, uz pisani zahtjev ravnatelju za izostanak najkasnije tri dana prije izostanka</w:t>
      </w:r>
    </w:p>
    <w:p w14:paraId="2854EE64" w14:textId="08BE25C3" w:rsidR="00F06FEB" w:rsidRDefault="00F06FEB" w:rsidP="00F06FEB">
      <w:pPr>
        <w:pStyle w:val="Default"/>
        <w:numPr>
          <w:ilvl w:val="0"/>
          <w:numId w:val="1"/>
        </w:numPr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Za izostanak do petnaest (uzastopnih) radnih dana , uz pisani zahtjev učiteljskom vijeću najkasnije osam dana prije izostanka</w:t>
      </w:r>
    </w:p>
    <w:p w14:paraId="0C9B96BB" w14:textId="77777777" w:rsidR="00F06FEB" w:rsidRDefault="00F06FEB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742B3092" w14:textId="01BB6197" w:rsidR="00A05CD9" w:rsidRDefault="00A05CD9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Roditelj učenika može više puta godišnje opravdati izostanak svog djeteta u trajanju do tri radna dana, a za koje nije pravodobno </w:t>
      </w:r>
      <w:r w:rsidR="00542BCE">
        <w:rPr>
          <w:rFonts w:ascii="Calibri" w:hAnsi="Calibri"/>
          <w:color w:val="auto"/>
        </w:rPr>
        <w:t>p</w:t>
      </w:r>
      <w:r>
        <w:rPr>
          <w:rFonts w:ascii="Calibri" w:hAnsi="Calibri"/>
          <w:color w:val="auto"/>
        </w:rPr>
        <w:t>odnesen zahtjev, što je moguće prije, a najkasnije u roku tri (3) dana od dana izostanka s nastave u pravilu putem e-Dnevnika.“</w:t>
      </w:r>
    </w:p>
    <w:p w14:paraId="5EEB68D7" w14:textId="0821D77A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265223DB" w14:textId="77777777" w:rsidR="00542BCE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</w:p>
    <w:p w14:paraId="162DD9FA" w14:textId="77777777" w:rsidR="00542BCE" w:rsidRDefault="00542BCE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15540EDB" w14:textId="38364CD2" w:rsidR="00352AD0" w:rsidRDefault="00352AD0" w:rsidP="00542BCE">
      <w:pPr>
        <w:pStyle w:val="Default"/>
        <w:ind w:left="2832"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Članak 10.</w:t>
      </w:r>
    </w:p>
    <w:p w14:paraId="23A7B4BF" w14:textId="73CDC46C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37F5568D" w14:textId="780FFC72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Ovaj Pravilnik o  izmjenama i dopunama Pravilnika o kućnom redu stupaju na snagu osmog dana od dana objave na oglasnoj ploči Škole.</w:t>
      </w:r>
    </w:p>
    <w:p w14:paraId="18549D33" w14:textId="011F63B4" w:rsidR="00542BCE" w:rsidRDefault="00542BCE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2C40B062" w14:textId="77777777" w:rsidR="00542BCE" w:rsidRDefault="00542BCE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39F23A2A" w14:textId="1CAE2411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5FAA6C9A" w14:textId="3F4ED6F4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Predsjednik Školskog odbora</w:t>
      </w:r>
    </w:p>
    <w:p w14:paraId="4E992E19" w14:textId="06702C33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Višnja Cvek</w:t>
      </w:r>
    </w:p>
    <w:p w14:paraId="185C4971" w14:textId="277A4544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1E2C825E" w14:textId="11436FB9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KLASA:</w:t>
      </w:r>
      <w:r w:rsidR="00B85DD2">
        <w:rPr>
          <w:rFonts w:ascii="Calibri" w:hAnsi="Calibri"/>
          <w:color w:val="auto"/>
        </w:rPr>
        <w:t xml:space="preserve"> </w:t>
      </w:r>
      <w:r w:rsidR="008711D9">
        <w:rPr>
          <w:rFonts w:ascii="Calibri" w:hAnsi="Calibri"/>
          <w:color w:val="auto"/>
        </w:rPr>
        <w:t>011-03/24-03/04</w:t>
      </w:r>
    </w:p>
    <w:p w14:paraId="59960FFB" w14:textId="66D45797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URBROJ:</w:t>
      </w:r>
      <w:r w:rsidR="008711D9">
        <w:rPr>
          <w:rFonts w:ascii="Calibri" w:hAnsi="Calibri"/>
          <w:color w:val="auto"/>
        </w:rPr>
        <w:t xml:space="preserve"> 2158-117-03/01-24-1</w:t>
      </w:r>
    </w:p>
    <w:p w14:paraId="7B312E91" w14:textId="1B31F573" w:rsidR="008711D9" w:rsidRDefault="008711D9" w:rsidP="00352AD0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Osijek, </w:t>
      </w:r>
      <w:r w:rsidR="00B60C79">
        <w:rPr>
          <w:rFonts w:ascii="Calibri" w:hAnsi="Calibri"/>
          <w:color w:val="auto"/>
        </w:rPr>
        <w:t xml:space="preserve">8. travnja </w:t>
      </w:r>
      <w:r>
        <w:rPr>
          <w:rFonts w:ascii="Calibri" w:hAnsi="Calibri"/>
          <w:color w:val="auto"/>
        </w:rPr>
        <w:t>2024.</w:t>
      </w:r>
    </w:p>
    <w:p w14:paraId="793D1BCF" w14:textId="77777777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76D538BF" w14:textId="77777777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25CB571F" w14:textId="77777777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18C00867" w14:textId="1EC8FBD9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Ovaj Pravilnik o izmjenama  i dopunama Pravilnika o kućnom redu objavljene je na oglasnoj ploči škole dana </w:t>
      </w:r>
      <w:r w:rsidR="00B60C79">
        <w:rPr>
          <w:rFonts w:ascii="Calibri" w:hAnsi="Calibri"/>
          <w:color w:val="auto"/>
        </w:rPr>
        <w:t xml:space="preserve">9. travnja </w:t>
      </w:r>
      <w:r>
        <w:rPr>
          <w:rFonts w:ascii="Calibri" w:hAnsi="Calibri"/>
          <w:color w:val="auto"/>
        </w:rPr>
        <w:t xml:space="preserve">2024. , a stupa na snagu </w:t>
      </w:r>
      <w:r w:rsidR="00B60C79">
        <w:rPr>
          <w:rFonts w:ascii="Calibri" w:hAnsi="Calibri"/>
          <w:color w:val="auto"/>
        </w:rPr>
        <w:t xml:space="preserve">17. travnja </w:t>
      </w:r>
      <w:r>
        <w:rPr>
          <w:rFonts w:ascii="Calibri" w:hAnsi="Calibri"/>
          <w:color w:val="auto"/>
        </w:rPr>
        <w:t>2024.</w:t>
      </w:r>
    </w:p>
    <w:p w14:paraId="2A435CFE" w14:textId="75533956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14CB99DF" w14:textId="61DABCC7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1F89040C" w14:textId="666D0D75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00AA3E30" w14:textId="270E48CF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Ravnatelj</w:t>
      </w:r>
    </w:p>
    <w:p w14:paraId="6A0BEDEF" w14:textId="6596BE8F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>Franjo Vukelić</w:t>
      </w:r>
    </w:p>
    <w:p w14:paraId="63194E76" w14:textId="5CE3EEE4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2F507B7E" w14:textId="3D9E625F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0030A8F0" w14:textId="77777777" w:rsidR="00352AD0" w:rsidRDefault="00352AD0" w:rsidP="00352AD0">
      <w:pPr>
        <w:pStyle w:val="Default"/>
        <w:jc w:val="both"/>
        <w:rPr>
          <w:rFonts w:ascii="Calibri" w:hAnsi="Calibri"/>
          <w:color w:val="auto"/>
        </w:rPr>
      </w:pPr>
    </w:p>
    <w:p w14:paraId="04F47AA9" w14:textId="77777777" w:rsidR="00352AD0" w:rsidRDefault="00352AD0" w:rsidP="00A05CD9">
      <w:pPr>
        <w:pStyle w:val="Default"/>
        <w:ind w:firstLine="708"/>
        <w:jc w:val="both"/>
        <w:rPr>
          <w:rFonts w:ascii="Calibri" w:hAnsi="Calibri"/>
          <w:color w:val="auto"/>
        </w:rPr>
      </w:pPr>
    </w:p>
    <w:p w14:paraId="0282FE4B" w14:textId="77777777" w:rsidR="00A05CD9" w:rsidRDefault="00A05CD9" w:rsidP="007529A5">
      <w:pPr>
        <w:pStyle w:val="Default"/>
        <w:jc w:val="both"/>
        <w:rPr>
          <w:rFonts w:ascii="Calibri" w:hAnsi="Calibri"/>
          <w:color w:val="auto"/>
        </w:rPr>
      </w:pPr>
    </w:p>
    <w:p w14:paraId="601D715A" w14:textId="348236F4" w:rsidR="00271546" w:rsidRDefault="00271546" w:rsidP="007529A5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 </w:t>
      </w:r>
    </w:p>
    <w:p w14:paraId="56103EEA" w14:textId="77777777" w:rsidR="00DA5B06" w:rsidRDefault="00DA5B06" w:rsidP="007529A5">
      <w:pPr>
        <w:pStyle w:val="Default"/>
        <w:jc w:val="both"/>
        <w:rPr>
          <w:rFonts w:ascii="Calibri" w:hAnsi="Calibri"/>
        </w:rPr>
      </w:pPr>
    </w:p>
    <w:p w14:paraId="4B0B026B" w14:textId="0068AD0C" w:rsidR="00D65197" w:rsidRDefault="00D65197" w:rsidP="00D65197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Arial"/>
        </w:rPr>
      </w:pPr>
    </w:p>
    <w:p w14:paraId="4AC36798" w14:textId="77777777" w:rsidR="00D65197" w:rsidRPr="009724B4" w:rsidRDefault="00D65197" w:rsidP="00D65197">
      <w:pPr>
        <w:autoSpaceDE w:val="0"/>
        <w:autoSpaceDN w:val="0"/>
        <w:adjustRightInd w:val="0"/>
        <w:ind w:left="1416" w:firstLine="708"/>
        <w:jc w:val="both"/>
        <w:rPr>
          <w:rFonts w:ascii="Calibri" w:hAnsi="Calibri" w:cs="Arial"/>
        </w:rPr>
      </w:pPr>
    </w:p>
    <w:p w14:paraId="24899F2B" w14:textId="77777777" w:rsidR="00AB34F9" w:rsidRDefault="00AB34F9"/>
    <w:sectPr w:rsidR="00AB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1344"/>
    <w:multiLevelType w:val="hybridMultilevel"/>
    <w:tmpl w:val="FA10E6D0"/>
    <w:lvl w:ilvl="0" w:tplc="3F0AB35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F9"/>
    <w:rsid w:val="00132C73"/>
    <w:rsid w:val="001E76FD"/>
    <w:rsid w:val="00271546"/>
    <w:rsid w:val="002C6970"/>
    <w:rsid w:val="00352AD0"/>
    <w:rsid w:val="003C31BD"/>
    <w:rsid w:val="00542BCE"/>
    <w:rsid w:val="007529A5"/>
    <w:rsid w:val="0082655C"/>
    <w:rsid w:val="008711D9"/>
    <w:rsid w:val="00A05CD9"/>
    <w:rsid w:val="00AB34F9"/>
    <w:rsid w:val="00AE0EAE"/>
    <w:rsid w:val="00B60C79"/>
    <w:rsid w:val="00B85DD2"/>
    <w:rsid w:val="00D65197"/>
    <w:rsid w:val="00DA5B06"/>
    <w:rsid w:val="00F03E5C"/>
    <w:rsid w:val="00F06FEB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C128"/>
  <w15:chartTrackingRefBased/>
  <w15:docId w15:val="{8CD8A176-E601-45F4-A360-6F3613B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E7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Faktor</dc:creator>
  <cp:keywords/>
  <dc:description/>
  <cp:lastModifiedBy>Zvjezdana Faktor</cp:lastModifiedBy>
  <cp:revision>13</cp:revision>
  <dcterms:created xsi:type="dcterms:W3CDTF">2024-04-02T10:48:00Z</dcterms:created>
  <dcterms:modified xsi:type="dcterms:W3CDTF">2024-04-09T07:00:00Z</dcterms:modified>
</cp:coreProperties>
</file>