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DB1958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112-01/21</w:t>
      </w:r>
      <w:r w:rsidR="00144B17">
        <w:rPr>
          <w:rFonts w:ascii="Arial" w:hAnsi="Arial" w:cs="Arial"/>
        </w:rPr>
        <w:t>-01/</w:t>
      </w:r>
      <w:r w:rsidR="00A95A96">
        <w:rPr>
          <w:rFonts w:ascii="Arial" w:hAnsi="Arial" w:cs="Arial"/>
        </w:rPr>
        <w:t>34</w:t>
      </w:r>
    </w:p>
    <w:p w:rsidR="00AD5435" w:rsidRPr="00393D0F" w:rsidRDefault="00DB1958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2158-16-01-21</w:t>
      </w:r>
      <w:r w:rsidR="00144B17">
        <w:rPr>
          <w:rFonts w:ascii="Arial" w:hAnsi="Arial" w:cs="Arial"/>
        </w:rPr>
        <w:t>-</w:t>
      </w:r>
      <w:r w:rsidR="00A95A96">
        <w:rPr>
          <w:rFonts w:ascii="Arial" w:hAnsi="Arial" w:cs="Arial"/>
        </w:rPr>
        <w:t>3</w:t>
      </w:r>
    </w:p>
    <w:p w:rsidR="001E5BB3" w:rsidRPr="00393D0F" w:rsidRDefault="00444AE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17. studeni</w:t>
      </w:r>
      <w:r w:rsidR="004F6B9D">
        <w:rPr>
          <w:rFonts w:ascii="Arial" w:hAnsi="Arial" w:cs="Arial"/>
          <w:lang w:val="pl-PL"/>
        </w:rPr>
        <w:t xml:space="preserve"> 2021.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F6B9D">
        <w:rPr>
          <w:rFonts w:ascii="Arial" w:hAnsi="Arial" w:cs="Arial"/>
        </w:rPr>
        <w:t>, 68/18.,  98/19. i</w:t>
      </w:r>
      <w:r w:rsidR="004E7089">
        <w:rPr>
          <w:rFonts w:ascii="Arial" w:hAnsi="Arial" w:cs="Arial"/>
        </w:rPr>
        <w:t xml:space="preserve"> 64/20. 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A330F5">
        <w:rPr>
          <w:rFonts w:ascii="Arial" w:hAnsi="Arial" w:cs="Arial"/>
          <w:color w:val="000000"/>
        </w:rPr>
        <w:t>13</w:t>
      </w:r>
      <w:r w:rsidR="00393D0F">
        <w:rPr>
          <w:rFonts w:ascii="Arial" w:hAnsi="Arial" w:cs="Arial"/>
          <w:color w:val="000000"/>
        </w:rPr>
        <w:t>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93D0F" w:rsidRDefault="00144B17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4F6B9D">
        <w:rPr>
          <w:rFonts w:ascii="Arial" w:eastAsia="Times New Roman" w:hAnsi="Arial" w:cs="Arial"/>
          <w:b/>
          <w:bCs/>
          <w:i/>
          <w:lang w:eastAsia="hr-HR"/>
        </w:rPr>
        <w:t>UČITELJ ZA RAD U PRODUŽENOM BORAVKU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1E5BB3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- </w:t>
      </w:r>
      <w:r w:rsidR="00444AEF">
        <w:rPr>
          <w:rFonts w:ascii="Arial" w:hAnsi="Arial" w:cs="Arial"/>
        </w:rPr>
        <w:t>1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393D0F">
        <w:rPr>
          <w:rFonts w:ascii="Arial" w:hAnsi="Arial" w:cs="Arial"/>
          <w:u w:val="single"/>
        </w:rPr>
        <w:t xml:space="preserve"> 40  </w:t>
      </w:r>
      <w:r w:rsidR="001E5BB3">
        <w:rPr>
          <w:rFonts w:ascii="Arial" w:eastAsia="Times New Roman" w:hAnsi="Arial" w:cs="Arial"/>
          <w:bCs/>
          <w:lang w:eastAsia="hr-HR"/>
        </w:rPr>
        <w:t xml:space="preserve">sati </w:t>
      </w:r>
      <w:r w:rsidR="00393D0F">
        <w:rPr>
          <w:rFonts w:ascii="Arial" w:eastAsia="Times New Roman" w:hAnsi="Arial" w:cs="Arial"/>
          <w:bCs/>
          <w:lang w:eastAsia="hr-HR"/>
        </w:rPr>
        <w:t>uk</w:t>
      </w:r>
      <w:r w:rsidR="004F6B9D">
        <w:rPr>
          <w:rFonts w:ascii="Arial" w:eastAsia="Times New Roman" w:hAnsi="Arial" w:cs="Arial"/>
          <w:bCs/>
          <w:lang w:eastAsia="hr-HR"/>
        </w:rPr>
        <w:t>upnog tjednog radnog vremena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4632DC" w:rsidRPr="00AD5435">
        <w:rPr>
          <w:rFonts w:ascii="Arial" w:eastAsia="Times New Roman" w:hAnsi="Arial" w:cs="Arial"/>
          <w:b/>
          <w:lang w:eastAsia="hr-HR"/>
        </w:rPr>
        <w:t>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4F6B9D">
        <w:rPr>
          <w:rFonts w:ascii="Arial" w:hAnsi="Arial" w:cs="Arial"/>
        </w:rPr>
        <w:t>7/17. ,</w:t>
      </w:r>
      <w:r>
        <w:rPr>
          <w:rFonts w:ascii="Arial" w:hAnsi="Arial" w:cs="Arial"/>
        </w:rPr>
        <w:t xml:space="preserve"> 68/18.</w:t>
      </w:r>
      <w:r w:rsidR="004F6B9D">
        <w:rPr>
          <w:rFonts w:ascii="Arial" w:hAnsi="Arial" w:cs="Arial"/>
        </w:rPr>
        <w:t>, 98/19. i 64/20.</w:t>
      </w:r>
      <w:r>
        <w:rPr>
          <w:rFonts w:ascii="Arial" w:hAnsi="Arial" w:cs="Arial"/>
        </w:rPr>
        <w:t xml:space="preserve">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</w:t>
      </w:r>
      <w:r w:rsidR="002E0311">
        <w:rPr>
          <w:rFonts w:ascii="Arial" w:eastAsia="Times New Roman" w:hAnsi="Arial" w:cs="Arial"/>
          <w:lang w:eastAsia="hr-HR"/>
        </w:rPr>
        <w:t>i 75/20.</w:t>
      </w:r>
      <w:r w:rsidR="001E5BB3" w:rsidRPr="00393D0F">
        <w:rPr>
          <w:rFonts w:ascii="Arial" w:eastAsia="Times New Roman" w:hAnsi="Arial" w:cs="Arial"/>
          <w:lang w:eastAsia="hr-HR"/>
        </w:rPr>
        <w:t>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  <w:r w:rsidR="004F6B9D">
        <w:rPr>
          <w:rFonts w:ascii="Arial" w:hAnsi="Arial" w:cs="Arial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2E0311">
        <w:rPr>
          <w:rFonts w:ascii="Arial" w:hAnsi="Arial" w:cs="Arial"/>
          <w:lang w:val="pl-PL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</w:t>
      </w:r>
      <w:r w:rsidR="004F6B9D">
        <w:rPr>
          <w:rFonts w:ascii="Arial" w:hAnsi="Arial" w:cs="Arial"/>
          <w:color w:val="000000" w:themeColor="text1"/>
        </w:rPr>
        <w:t xml:space="preserve">broj </w:t>
      </w:r>
      <w:r w:rsidR="001E5BB3">
        <w:rPr>
          <w:rFonts w:ascii="Arial" w:hAnsi="Arial" w:cs="Arial"/>
          <w:color w:val="000000" w:themeColor="text1"/>
        </w:rPr>
        <w:t>121/17.</w:t>
      </w:r>
      <w:r w:rsidR="004F6B9D">
        <w:rPr>
          <w:rFonts w:ascii="Arial" w:hAnsi="Arial" w:cs="Arial"/>
          <w:color w:val="000000" w:themeColor="text1"/>
        </w:rPr>
        <w:t>, 98/19. i 84/21)</w:t>
      </w:r>
      <w:r w:rsidR="001E5BB3">
        <w:rPr>
          <w:rFonts w:ascii="Arial" w:hAnsi="Arial" w:cs="Arial"/>
          <w:color w:val="000000" w:themeColor="text1"/>
        </w:rPr>
        <w:t xml:space="preserve">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4F6B9D">
        <w:rPr>
          <w:rFonts w:ascii="Arial" w:eastAsia="Times New Roman" w:hAnsi="Arial" w:cs="Arial"/>
          <w:lang w:eastAsia="hr-HR"/>
        </w:rPr>
        <w:t>,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4F6B9D">
        <w:rPr>
          <w:rFonts w:ascii="Arial" w:eastAsia="Times New Roman" w:hAnsi="Arial" w:cs="Arial"/>
          <w:lang w:eastAsia="hr-HR"/>
        </w:rPr>
        <w:t>. i 98/19)</w:t>
      </w:r>
      <w:r w:rsidR="004F6B9D">
        <w:rPr>
          <w:rFonts w:ascii="Arial" w:hAnsi="Arial" w:cs="Arial"/>
          <w:color w:val="000000" w:themeColor="text1"/>
        </w:rPr>
        <w:t xml:space="preserve"> članku</w:t>
      </w:r>
      <w:r w:rsidR="001E5BB3">
        <w:rPr>
          <w:rFonts w:ascii="Arial" w:hAnsi="Arial" w:cs="Arial"/>
          <w:color w:val="000000" w:themeColor="text1"/>
        </w:rPr>
        <w:t xml:space="preserve"> 9. Zakona o profesionalnoj rehabilitaciji i zapošljavanju osoba s invaliditetom (Narodn</w:t>
      </w:r>
      <w:r w:rsidR="004F6B9D">
        <w:rPr>
          <w:rFonts w:ascii="Arial" w:hAnsi="Arial" w:cs="Arial"/>
          <w:color w:val="000000" w:themeColor="text1"/>
        </w:rPr>
        <w:t>e novine broj 157/13., 152/14.,</w:t>
      </w:r>
      <w:r w:rsidR="001E5BB3">
        <w:rPr>
          <w:rFonts w:ascii="Arial" w:hAnsi="Arial" w:cs="Arial"/>
          <w:color w:val="000000" w:themeColor="text1"/>
        </w:rPr>
        <w:t xml:space="preserve"> 39/18.</w:t>
      </w:r>
      <w:r w:rsidR="004F6B9D">
        <w:rPr>
          <w:rFonts w:ascii="Arial" w:hAnsi="Arial" w:cs="Arial"/>
          <w:color w:val="000000" w:themeColor="text1"/>
        </w:rPr>
        <w:t>i 32/20.</w:t>
      </w:r>
      <w:r w:rsidR="001E5BB3">
        <w:rPr>
          <w:rFonts w:ascii="Arial" w:hAnsi="Arial" w:cs="Arial"/>
          <w:color w:val="000000" w:themeColor="text1"/>
        </w:rPr>
        <w:t xml:space="preserve">) </w:t>
      </w:r>
      <w:r w:rsidR="004F6B9D">
        <w:rPr>
          <w:rFonts w:ascii="Arial" w:hAnsi="Arial" w:cs="Arial"/>
          <w:color w:val="000000" w:themeColor="text1"/>
        </w:rPr>
        <w:t xml:space="preserve"> te članku 48. Zakona o civilnim stradalnicima iz Domovinskog rata (Narodne novine broj 84/21 )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</w:t>
      </w:r>
      <w:r w:rsidR="001E5BB3">
        <w:rPr>
          <w:rFonts w:ascii="Arial" w:hAnsi="Arial" w:cs="Arial"/>
          <w:color w:val="000000" w:themeColor="text1"/>
        </w:rPr>
        <w:lastRenderedPageBreak/>
        <w:t xml:space="preserve">posebnom zakonu </w:t>
      </w:r>
      <w:r w:rsidR="00A418D5">
        <w:rPr>
          <w:rFonts w:ascii="Arial" w:hAnsi="Arial" w:cs="Arial"/>
          <w:color w:val="000000" w:themeColor="text1"/>
        </w:rPr>
        <w:t>, a ima</w:t>
      </w:r>
      <w:r w:rsidR="001E5BB3">
        <w:rPr>
          <w:rFonts w:ascii="Arial" w:hAnsi="Arial" w:cs="Arial"/>
        </w:rPr>
        <w:t xml:space="preserve">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</w:t>
      </w:r>
      <w:r w:rsidR="00A418D5">
        <w:rPr>
          <w:rFonts w:ascii="Arial" w:hAnsi="Arial" w:cs="Arial"/>
        </w:rPr>
        <w:t xml:space="preserve">ka 102. 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</w:t>
      </w:r>
      <w:r w:rsidR="00A418D5">
        <w:rPr>
          <w:rFonts w:ascii="Arial" w:hAnsi="Arial" w:cs="Arial"/>
        </w:rPr>
        <w:t xml:space="preserve"> (Narodne novine broj 121/17, 98/19, 84/21) uz prijavu na natječaj </w:t>
      </w:r>
      <w:r>
        <w:rPr>
          <w:rFonts w:ascii="Arial" w:hAnsi="Arial" w:cs="Arial"/>
        </w:rPr>
        <w:t>dužan</w:t>
      </w:r>
      <w:r w:rsidR="00A418D5">
        <w:rPr>
          <w:rFonts w:ascii="Arial" w:hAnsi="Arial" w:cs="Arial"/>
        </w:rPr>
        <w:t xml:space="preserve"> je priložiti i dokaze propisane   člankom</w:t>
      </w:r>
      <w:r w:rsidR="001E5BB3">
        <w:rPr>
          <w:rFonts w:ascii="Arial" w:hAnsi="Arial" w:cs="Arial"/>
        </w:rPr>
        <w:t xml:space="preserve">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FC291E" w:rsidRPr="00371DB6" w:rsidRDefault="008E2EBE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FC291E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FC291E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:rsidR="00FC291E" w:rsidRPr="00FC291E" w:rsidRDefault="00FC291E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:rsidR="00FC291E" w:rsidRPr="00371DB6" w:rsidRDefault="008E2EBE" w:rsidP="00FC29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C291E" w:rsidRDefault="00FC291E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:rsidR="00A418D5" w:rsidRDefault="002E0311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Kandidat koji se poziva na</w:t>
      </w:r>
      <w:r w:rsidR="00371DB6">
        <w:rPr>
          <w:rStyle w:val="Hiperveza"/>
          <w:rFonts w:ascii="Arial" w:hAnsi="Arial" w:cs="Arial"/>
          <w:color w:val="auto"/>
        </w:rPr>
        <w:t xml:space="preserve"> pravo prednosti pri zapošljavanju u skladu s člankom 48. Zakona o civilnim stradalnicima iz Domovinskog rata (Narodne novine broj 84/21), uz prijav</w:t>
      </w:r>
      <w:r w:rsidR="00CA1369">
        <w:rPr>
          <w:rStyle w:val="Hiperveza"/>
          <w:rFonts w:ascii="Arial" w:hAnsi="Arial" w:cs="Arial"/>
          <w:color w:val="auto"/>
        </w:rPr>
        <w:t>u na natječaj dužan je</w:t>
      </w:r>
      <w:r w:rsidR="00371DB6">
        <w:rPr>
          <w:rStyle w:val="Hiperveza"/>
          <w:rFonts w:ascii="Arial" w:hAnsi="Arial" w:cs="Arial"/>
          <w:color w:val="auto"/>
        </w:rPr>
        <w:t xml:space="preserve"> u prijavi na </w:t>
      </w:r>
      <w:r w:rsidR="00481CFC">
        <w:rPr>
          <w:rStyle w:val="Hiperveza"/>
          <w:rFonts w:ascii="Arial" w:hAnsi="Arial" w:cs="Arial"/>
          <w:color w:val="auto"/>
        </w:rPr>
        <w:t>natječaja</w:t>
      </w:r>
      <w:r w:rsidR="00371DB6">
        <w:rPr>
          <w:rStyle w:val="Hiperveza"/>
          <w:rFonts w:ascii="Arial" w:hAnsi="Arial" w:cs="Arial"/>
          <w:color w:val="auto"/>
        </w:rPr>
        <w:t xml:space="preserve"> pozvati se na to pravo i uz prijavu dostaviti i dokaze iz stavka 1. članka 49. Zakona o civilnim stradalnicima iz Domovinskog rata.</w:t>
      </w:r>
    </w:p>
    <w:p w:rsidR="00371DB6" w:rsidRDefault="00371DB6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Poveznica na internetsku stranicu Ministarstva hrvatskih branitelja s popisom dokaza potrebnih za ostvarivanje prava prednosti:</w:t>
      </w:r>
    </w:p>
    <w:p w:rsidR="00371DB6" w:rsidRDefault="008E2EBE" w:rsidP="0037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371DB6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371DB6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:rsidR="00371DB6" w:rsidRPr="00371DB6" w:rsidRDefault="00371DB6" w:rsidP="00371DB6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:rsidR="00371DB6" w:rsidRDefault="008E2EBE" w:rsidP="00371DB6">
      <w:pPr>
        <w:jc w:val="both"/>
        <w:rPr>
          <w:rStyle w:val="Hiperveza"/>
          <w:rFonts w:ascii="Arial" w:hAnsi="Arial" w:cs="Arial"/>
        </w:rPr>
      </w:pPr>
      <w:hyperlink r:id="rId8" w:history="1">
        <w:r w:rsidR="00371DB6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71DB6" w:rsidRDefault="00371DB6" w:rsidP="00371DB6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  <w:color w:val="auto"/>
        </w:rPr>
        <w:t>Kandidat koji se poziva</w:t>
      </w:r>
      <w:r>
        <w:rPr>
          <w:rStyle w:val="Hiperveza"/>
          <w:rFonts w:ascii="Arial" w:hAnsi="Arial" w:cs="Arial"/>
          <w:color w:val="auto"/>
        </w:rPr>
        <w:t xml:space="preserve"> na pravo prednosti pri zapošljavanju u</w:t>
      </w:r>
      <w:r w:rsidR="00481CFC">
        <w:rPr>
          <w:rStyle w:val="Hiperveza"/>
          <w:rFonts w:ascii="Arial" w:hAnsi="Arial" w:cs="Arial"/>
          <w:color w:val="auto"/>
        </w:rPr>
        <w:t xml:space="preserve"> skladu s člankom 48. f Zakona o zaštiti vojnih i civilnih invalida rata</w:t>
      </w:r>
      <w:r>
        <w:rPr>
          <w:rStyle w:val="Hiperveza"/>
          <w:rFonts w:ascii="Arial" w:hAnsi="Arial" w:cs="Arial"/>
          <w:color w:val="auto"/>
        </w:rPr>
        <w:t xml:space="preserve"> </w:t>
      </w:r>
      <w:r w:rsidR="00481CFC">
        <w:rPr>
          <w:rStyle w:val="Hiperveza"/>
          <w:rFonts w:ascii="Arial" w:hAnsi="Arial" w:cs="Arial"/>
          <w:color w:val="auto"/>
        </w:rPr>
        <w:t xml:space="preserve">(Narodne novine, broj </w:t>
      </w:r>
      <w:r w:rsidR="00481CFC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481CFC">
        <w:rPr>
          <w:rFonts w:ascii="Arial" w:hAnsi="Arial" w:cs="Arial"/>
        </w:rPr>
        <w:t>, 103/03</w:t>
      </w:r>
      <w:r w:rsidR="00481CFC"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:rsidR="00371DB6" w:rsidRPr="00A418D5" w:rsidRDefault="00481CFC" w:rsidP="002354A9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</w:t>
      </w:r>
      <w:proofErr w:type="spellStart"/>
      <w:r>
        <w:rPr>
          <w:rFonts w:ascii="Arial" w:eastAsia="Times New Roman" w:hAnsi="Arial" w:cs="Arial"/>
          <w:lang w:eastAsia="hr-HR"/>
        </w:rPr>
        <w:t>sv</w:t>
      </w:r>
      <w:proofErr w:type="spellEnd"/>
      <w:r>
        <w:rPr>
          <w:rFonts w:ascii="Arial" w:eastAsia="Times New Roman" w:hAnsi="Arial" w:cs="Arial"/>
          <w:lang w:eastAsia="hr-HR"/>
        </w:rPr>
        <w:t xml:space="preserve"> dokaze o </w:t>
      </w:r>
      <w:r w:rsidR="003D222D">
        <w:rPr>
          <w:rFonts w:ascii="Arial" w:eastAsia="Times New Roman" w:hAnsi="Arial" w:cs="Arial"/>
          <w:lang w:eastAsia="hr-HR"/>
        </w:rPr>
        <w:t>ispunjavanju</w:t>
      </w:r>
      <w:r>
        <w:rPr>
          <w:rFonts w:ascii="Arial" w:eastAsia="Times New Roman" w:hAnsi="Arial" w:cs="Arial"/>
          <w:lang w:eastAsia="hr-HR"/>
        </w:rPr>
        <w:t xml:space="preserve"> traženih uvjeta, kao i dokaz o statusu osobe s invaliditetom.</w:t>
      </w:r>
    </w:p>
    <w:p w:rsidR="00652B6C" w:rsidRDefault="00173A1F" w:rsidP="001E5BB3">
      <w:pPr>
        <w:jc w:val="both"/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450C81">
        <w:rPr>
          <w:rFonts w:ascii="Arial" w:hAnsi="Arial" w:cs="Arial"/>
        </w:rPr>
        <w:t xml:space="preserve"> odnosno vrednovanju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9" w:history="1">
        <w:r w:rsidR="00652B6C"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procjene odnosno vrednovanju</w:t>
      </w:r>
      <w:r w:rsidR="00AD5435">
        <w:rPr>
          <w:rFonts w:ascii="Arial" w:hAnsi="Arial" w:cs="Arial"/>
        </w:rPr>
        <w:t xml:space="preserve"> 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11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12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Pr="00144B17" w:rsidRDefault="00CC1C6C" w:rsidP="001E5BB3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3D222D">
        <w:rPr>
          <w:rFonts w:ascii="Arial" w:hAnsi="Arial" w:cs="Arial"/>
          <w:color w:val="000000"/>
        </w:rPr>
        <w:t>prijavom</w:t>
      </w:r>
      <w:r w:rsidR="001E5BB3">
        <w:rPr>
          <w:rFonts w:ascii="Arial" w:hAnsi="Arial" w:cs="Arial"/>
          <w:color w:val="000000"/>
        </w:rPr>
        <w:t xml:space="preserve">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144B17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</w:t>
      </w:r>
      <w:r w:rsidR="00144B17">
        <w:rPr>
          <w:rFonts w:ascii="Arial" w:hAnsi="Arial" w:cs="Arial"/>
          <w:i/>
          <w:color w:val="00B0F0"/>
          <w:lang w:val="pl-PL"/>
        </w:rPr>
        <w:t xml:space="preserve"> 23, 31 000 Osijek </w:t>
      </w:r>
      <w:r w:rsidR="00144B17" w:rsidRPr="00144B17">
        <w:rPr>
          <w:rFonts w:ascii="Arial" w:hAnsi="Arial" w:cs="Arial"/>
          <w:lang w:val="pl-PL"/>
        </w:rPr>
        <w:t xml:space="preserve">s naznakom </w:t>
      </w:r>
      <w:r w:rsidR="00144B17">
        <w:rPr>
          <w:rFonts w:ascii="Arial" w:hAnsi="Arial" w:cs="Arial"/>
          <w:color w:val="00B0F0"/>
          <w:lang w:val="pl-PL"/>
        </w:rPr>
        <w:t>„za natječaj”</w:t>
      </w:r>
      <w:r w:rsidR="00C76D3F">
        <w:rPr>
          <w:rFonts w:ascii="Arial" w:hAnsi="Arial" w:cs="Arial"/>
          <w:color w:val="00B0F0"/>
          <w:lang w:val="pl-PL"/>
        </w:rPr>
        <w:t>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Pr="00C4308D" w:rsidRDefault="0017734C" w:rsidP="0017734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4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 xml:space="preserve">i obaviješteni i prema članku </w:t>
      </w:r>
      <w:r w:rsidRPr="00C4308D">
        <w:rPr>
          <w:rFonts w:ascii="Arial" w:hAnsi="Arial" w:cs="Arial"/>
          <w:color w:val="000000" w:themeColor="text1"/>
        </w:rPr>
        <w:t>22</w:t>
      </w:r>
      <w:r w:rsidR="005D5851" w:rsidRPr="00C4308D">
        <w:rPr>
          <w:rFonts w:ascii="Arial" w:hAnsi="Arial" w:cs="Arial"/>
          <w:color w:val="000000" w:themeColor="text1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>objavljen</w:t>
      </w:r>
      <w:r w:rsidR="00144B17" w:rsidRPr="00C4308D">
        <w:rPr>
          <w:rFonts w:ascii="Arial" w:hAnsi="Arial" w:cs="Arial"/>
          <w:color w:val="000000" w:themeColor="text1"/>
        </w:rPr>
        <w:t xml:space="preserve"> </w:t>
      </w:r>
      <w:r w:rsidR="00444AEF">
        <w:rPr>
          <w:rFonts w:ascii="Arial" w:hAnsi="Arial" w:cs="Arial"/>
          <w:color w:val="000000" w:themeColor="text1"/>
        </w:rPr>
        <w:t xml:space="preserve">17. </w:t>
      </w:r>
      <w:r w:rsidR="008E2EBE">
        <w:rPr>
          <w:rFonts w:ascii="Arial" w:hAnsi="Arial" w:cs="Arial"/>
          <w:color w:val="000000" w:themeColor="text1"/>
        </w:rPr>
        <w:t>studenoga</w:t>
      </w:r>
      <w:bookmarkStart w:id="0" w:name="_GoBack"/>
      <w:bookmarkEnd w:id="0"/>
      <w:r w:rsidR="00371DB6" w:rsidRPr="00C4308D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</w:rPr>
        <w:t>godine na mrež</w:t>
      </w:r>
      <w:r w:rsidR="004C4A40">
        <w:rPr>
          <w:rFonts w:ascii="Arial" w:hAnsi="Arial" w:cs="Arial"/>
        </w:rPr>
        <w:t xml:space="preserve">noj stranici OŠ Jagode </w:t>
      </w:r>
      <w:proofErr w:type="spellStart"/>
      <w:r w:rsidR="004C4A40"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:rsidR="00590CB1" w:rsidRDefault="008E2EBE" w:rsidP="00450C81">
      <w:pPr>
        <w:spacing w:after="0"/>
        <w:jc w:val="both"/>
        <w:rPr>
          <w:rFonts w:ascii="Arial" w:hAnsi="Arial" w:cs="Arial"/>
        </w:rPr>
      </w:pPr>
      <w:hyperlink r:id="rId15" w:history="1">
        <w:r w:rsidR="00590CB1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 xml:space="preserve">ode </w:t>
      </w:r>
      <w:proofErr w:type="spellStart"/>
      <w:r w:rsidR="00590CB1">
        <w:rPr>
          <w:rFonts w:ascii="Arial" w:hAnsi="Arial" w:cs="Arial"/>
        </w:rPr>
        <w:t>Truhelke</w:t>
      </w:r>
      <w:proofErr w:type="spellEnd"/>
      <w:r w:rsidR="00590CB1"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C76D3F" w:rsidRDefault="00726A7A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D3F">
        <w:rPr>
          <w:rFonts w:ascii="Arial" w:hAnsi="Arial" w:cs="Arial"/>
        </w:rPr>
        <w:t>RAVNATELJ</w:t>
      </w:r>
    </w:p>
    <w:p w:rsidR="00C76D3F" w:rsidRDefault="00C76D3F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AD5435" w:rsidRDefault="00AD5435" w:rsidP="00C76D3F">
      <w:pPr>
        <w:spacing w:after="0"/>
        <w:jc w:val="both"/>
        <w:rPr>
          <w:rFonts w:ascii="Arial" w:hAnsi="Arial" w:cs="Arial"/>
        </w:rPr>
      </w:pPr>
    </w:p>
    <w:sectPr w:rsidR="00AD5435" w:rsidSect="00C76D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3A3F"/>
    <w:rsid w:val="00035370"/>
    <w:rsid w:val="0005517E"/>
    <w:rsid w:val="00095B65"/>
    <w:rsid w:val="000F2A2E"/>
    <w:rsid w:val="00120A2A"/>
    <w:rsid w:val="00122D43"/>
    <w:rsid w:val="00124542"/>
    <w:rsid w:val="00134863"/>
    <w:rsid w:val="00144B17"/>
    <w:rsid w:val="00173A1F"/>
    <w:rsid w:val="0017734C"/>
    <w:rsid w:val="00197C9F"/>
    <w:rsid w:val="001C46B1"/>
    <w:rsid w:val="001C4F6E"/>
    <w:rsid w:val="001E5BB3"/>
    <w:rsid w:val="002354A9"/>
    <w:rsid w:val="002410A6"/>
    <w:rsid w:val="00253387"/>
    <w:rsid w:val="002717E7"/>
    <w:rsid w:val="002A5120"/>
    <w:rsid w:val="002C09AB"/>
    <w:rsid w:val="002E0311"/>
    <w:rsid w:val="002F2D39"/>
    <w:rsid w:val="002F4BFE"/>
    <w:rsid w:val="002F4DDF"/>
    <w:rsid w:val="00314263"/>
    <w:rsid w:val="00320A2F"/>
    <w:rsid w:val="00371DB6"/>
    <w:rsid w:val="00393D0F"/>
    <w:rsid w:val="003A5C2F"/>
    <w:rsid w:val="003B5B97"/>
    <w:rsid w:val="003B6821"/>
    <w:rsid w:val="003D222D"/>
    <w:rsid w:val="003D35B0"/>
    <w:rsid w:val="003E263D"/>
    <w:rsid w:val="003F5F4D"/>
    <w:rsid w:val="00403220"/>
    <w:rsid w:val="00444AEF"/>
    <w:rsid w:val="00450C81"/>
    <w:rsid w:val="00457AB9"/>
    <w:rsid w:val="004632DC"/>
    <w:rsid w:val="004647FF"/>
    <w:rsid w:val="004679B3"/>
    <w:rsid w:val="00481CFC"/>
    <w:rsid w:val="0048464F"/>
    <w:rsid w:val="00485667"/>
    <w:rsid w:val="00490901"/>
    <w:rsid w:val="004A7A83"/>
    <w:rsid w:val="004C06AC"/>
    <w:rsid w:val="004C3826"/>
    <w:rsid w:val="004C4A40"/>
    <w:rsid w:val="004C68C6"/>
    <w:rsid w:val="004D7787"/>
    <w:rsid w:val="004E7089"/>
    <w:rsid w:val="004F2B01"/>
    <w:rsid w:val="004F6512"/>
    <w:rsid w:val="004F6B9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EBE"/>
    <w:rsid w:val="008E2F85"/>
    <w:rsid w:val="008E649E"/>
    <w:rsid w:val="008F5954"/>
    <w:rsid w:val="00912D79"/>
    <w:rsid w:val="00943A4A"/>
    <w:rsid w:val="00943DD9"/>
    <w:rsid w:val="00947005"/>
    <w:rsid w:val="0094762B"/>
    <w:rsid w:val="009642E6"/>
    <w:rsid w:val="0097191C"/>
    <w:rsid w:val="00997A80"/>
    <w:rsid w:val="009B4AC6"/>
    <w:rsid w:val="009B5C92"/>
    <w:rsid w:val="00A02E54"/>
    <w:rsid w:val="00A13A15"/>
    <w:rsid w:val="00A14F95"/>
    <w:rsid w:val="00A16C37"/>
    <w:rsid w:val="00A330F5"/>
    <w:rsid w:val="00A347D7"/>
    <w:rsid w:val="00A418D5"/>
    <w:rsid w:val="00A4697A"/>
    <w:rsid w:val="00A47618"/>
    <w:rsid w:val="00A72431"/>
    <w:rsid w:val="00A87035"/>
    <w:rsid w:val="00A95A96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308D"/>
    <w:rsid w:val="00C47382"/>
    <w:rsid w:val="00C6719C"/>
    <w:rsid w:val="00C76D3F"/>
    <w:rsid w:val="00CA01C6"/>
    <w:rsid w:val="00CA089D"/>
    <w:rsid w:val="00CA1369"/>
    <w:rsid w:val="00CA4285"/>
    <w:rsid w:val="00CA6617"/>
    <w:rsid w:val="00CC1C6C"/>
    <w:rsid w:val="00CC5A3E"/>
    <w:rsid w:val="00CD2D45"/>
    <w:rsid w:val="00D019ED"/>
    <w:rsid w:val="00D325F0"/>
    <w:rsid w:val="00D42EFE"/>
    <w:rsid w:val="00D94734"/>
    <w:rsid w:val="00DB1958"/>
    <w:rsid w:val="00DC182A"/>
    <w:rsid w:val="00DF4AE8"/>
    <w:rsid w:val="00E16338"/>
    <w:rsid w:val="00E16F2C"/>
    <w:rsid w:val="00E1753F"/>
    <w:rsid w:val="00E20676"/>
    <w:rsid w:val="00E70572"/>
    <w:rsid w:val="00E7563C"/>
    <w:rsid w:val="00E8076F"/>
    <w:rsid w:val="00E82FC6"/>
    <w:rsid w:val="00E9392A"/>
    <w:rsid w:val="00ED1819"/>
    <w:rsid w:val="00EF36BA"/>
    <w:rsid w:val="00EF5C4F"/>
    <w:rsid w:val="00F04453"/>
    <w:rsid w:val="00F57047"/>
    <w:rsid w:val="00F63E2D"/>
    <w:rsid w:val="00F95B1E"/>
    <w:rsid w:val="00FA080B"/>
    <w:rsid w:val="00FC085C"/>
    <w:rsid w:val="00FC291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63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C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85</cp:revision>
  <cp:lastPrinted>2021-10-19T07:20:00Z</cp:lastPrinted>
  <dcterms:created xsi:type="dcterms:W3CDTF">2019-04-08T13:48:00Z</dcterms:created>
  <dcterms:modified xsi:type="dcterms:W3CDTF">2021-11-17T11:31:00Z</dcterms:modified>
</cp:coreProperties>
</file>