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3F94A" w14:textId="77777777" w:rsidR="004535F0" w:rsidRPr="00AF2B07" w:rsidRDefault="004535F0" w:rsidP="004535F0">
      <w:pPr>
        <w:rPr>
          <w:rFonts w:cstheme="minorHAnsi"/>
          <w:sz w:val="24"/>
          <w:szCs w:val="24"/>
        </w:rPr>
      </w:pPr>
      <w:bookmarkStart w:id="0" w:name="_Hlk85499784"/>
      <w:r w:rsidRPr="00AF2B07">
        <w:rPr>
          <w:rFonts w:cstheme="minorHAnsi"/>
          <w:sz w:val="24"/>
          <w:szCs w:val="24"/>
        </w:rPr>
        <w:t xml:space="preserve">     </w:t>
      </w:r>
    </w:p>
    <w:p w14:paraId="5F642A29" w14:textId="1A320543" w:rsidR="004535F0" w:rsidRPr="00376C4E" w:rsidRDefault="00376C4E" w:rsidP="004535F0">
      <w:pPr>
        <w:rPr>
          <w:rFonts w:cstheme="minorHAnsi"/>
          <w:sz w:val="52"/>
          <w:szCs w:val="52"/>
        </w:rPr>
      </w:pPr>
      <w:bookmarkStart w:id="1" w:name="_Hlk85501367"/>
      <w:r w:rsidRPr="00376C4E">
        <w:rPr>
          <w:rFonts w:cstheme="minorHAnsi"/>
          <w:sz w:val="52"/>
          <w:szCs w:val="52"/>
        </w:rPr>
        <w:t>I</w:t>
      </w:r>
      <w:r w:rsidR="004535F0" w:rsidRPr="00376C4E">
        <w:rPr>
          <w:rFonts w:cstheme="minorHAnsi"/>
          <w:sz w:val="52"/>
          <w:szCs w:val="52"/>
        </w:rPr>
        <w:t>nternaciona</w:t>
      </w:r>
      <w:r w:rsidRPr="00376C4E">
        <w:rPr>
          <w:rFonts w:cstheme="minorHAnsi"/>
          <w:sz w:val="52"/>
          <w:szCs w:val="52"/>
        </w:rPr>
        <w:t>lna strategija</w:t>
      </w:r>
      <w:r w:rsidR="004535F0" w:rsidRPr="00376C4E">
        <w:rPr>
          <w:rFonts w:cstheme="minorHAnsi"/>
          <w:sz w:val="52"/>
          <w:szCs w:val="52"/>
        </w:rPr>
        <w:t xml:space="preserve"> Osnovne škole Jagode </w:t>
      </w:r>
      <w:proofErr w:type="spellStart"/>
      <w:r w:rsidR="004535F0" w:rsidRPr="00376C4E">
        <w:rPr>
          <w:rFonts w:cstheme="minorHAnsi"/>
          <w:sz w:val="52"/>
          <w:szCs w:val="52"/>
        </w:rPr>
        <w:t>Truhelke</w:t>
      </w:r>
      <w:proofErr w:type="spellEnd"/>
    </w:p>
    <w:p w14:paraId="6B233E09" w14:textId="20B25185" w:rsidR="004535F0" w:rsidRPr="00AF2B07" w:rsidRDefault="004535F0" w:rsidP="004535F0">
      <w:pPr>
        <w:rPr>
          <w:rFonts w:cstheme="minorHAnsi"/>
          <w:sz w:val="44"/>
          <w:szCs w:val="44"/>
        </w:rPr>
      </w:pPr>
    </w:p>
    <w:p w14:paraId="420FDE33" w14:textId="21C3FED8" w:rsidR="004535F0" w:rsidRPr="00AF2B07" w:rsidRDefault="004535F0" w:rsidP="004535F0">
      <w:pPr>
        <w:rPr>
          <w:rFonts w:cstheme="minorHAnsi"/>
          <w:sz w:val="44"/>
          <w:szCs w:val="44"/>
        </w:rPr>
      </w:pPr>
      <w:r w:rsidRPr="00AF2B07">
        <w:rPr>
          <w:rFonts w:cstheme="minorHAnsi"/>
          <w:sz w:val="44"/>
          <w:szCs w:val="44"/>
        </w:rPr>
        <w:t xml:space="preserve">                                                          2021.-2027.</w:t>
      </w:r>
    </w:p>
    <w:bookmarkEnd w:id="1"/>
    <w:p w14:paraId="65BA8B57" w14:textId="77777777" w:rsidR="004535F0" w:rsidRPr="00AF2B07" w:rsidRDefault="004535F0" w:rsidP="004535F0">
      <w:pPr>
        <w:rPr>
          <w:rFonts w:cstheme="minorHAnsi"/>
          <w:sz w:val="24"/>
          <w:szCs w:val="24"/>
        </w:rPr>
      </w:pPr>
      <w:r w:rsidRPr="00AF2B07">
        <w:rPr>
          <w:rFonts w:cstheme="minorHAnsi"/>
          <w:sz w:val="24"/>
          <w:szCs w:val="24"/>
        </w:rPr>
        <w:t xml:space="preserve"> </w:t>
      </w:r>
    </w:p>
    <w:p w14:paraId="203B3161" w14:textId="77777777" w:rsidR="004535F0" w:rsidRPr="00AF2B07" w:rsidRDefault="004535F0" w:rsidP="004535F0">
      <w:pPr>
        <w:rPr>
          <w:rFonts w:cstheme="minorHAnsi"/>
          <w:sz w:val="24"/>
          <w:szCs w:val="24"/>
        </w:rPr>
      </w:pPr>
    </w:p>
    <w:p w14:paraId="75D38EA7" w14:textId="76EDEA1C" w:rsidR="004535F0" w:rsidRPr="00AF2B07" w:rsidRDefault="004535F0" w:rsidP="004535F0">
      <w:pPr>
        <w:rPr>
          <w:rFonts w:cstheme="minorHAnsi"/>
          <w:b/>
          <w:bCs/>
          <w:sz w:val="24"/>
          <w:szCs w:val="24"/>
        </w:rPr>
      </w:pPr>
      <w:r w:rsidRPr="00AF2B07">
        <w:rPr>
          <w:rFonts w:cstheme="minorHAnsi"/>
          <w:b/>
          <w:bCs/>
          <w:sz w:val="24"/>
          <w:szCs w:val="24"/>
        </w:rPr>
        <w:t>Vizija</w:t>
      </w:r>
    </w:p>
    <w:p w14:paraId="2B3CB242" w14:textId="259E5ABF" w:rsidR="004535F0" w:rsidRPr="00AF2B07" w:rsidRDefault="004535F0" w:rsidP="004535F0">
      <w:pPr>
        <w:rPr>
          <w:rFonts w:cstheme="minorHAnsi"/>
          <w:sz w:val="24"/>
          <w:szCs w:val="24"/>
        </w:rPr>
      </w:pPr>
      <w:r w:rsidRPr="00AF2B07">
        <w:rPr>
          <w:rFonts w:cstheme="minorHAnsi"/>
          <w:sz w:val="24"/>
          <w:szCs w:val="24"/>
        </w:rPr>
        <w:t xml:space="preserve">Međunarodno djelovanje OŠ jagode </w:t>
      </w:r>
      <w:proofErr w:type="spellStart"/>
      <w:r w:rsidRPr="00AF2B07">
        <w:rPr>
          <w:rFonts w:cstheme="minorHAnsi"/>
          <w:sz w:val="24"/>
          <w:szCs w:val="24"/>
        </w:rPr>
        <w:t>Truhelke</w:t>
      </w:r>
      <w:proofErr w:type="spellEnd"/>
      <w:r w:rsidRPr="00AF2B07">
        <w:rPr>
          <w:rFonts w:cstheme="minorHAnsi"/>
          <w:sz w:val="24"/>
          <w:szCs w:val="24"/>
        </w:rPr>
        <w:t xml:space="preserve"> temeljeno je na stvaralaštvu, kvalitetnom obrazovnom i odgojnom sustavu i primjeni te osuvremenjivanju nastav</w:t>
      </w:r>
      <w:r w:rsidR="00855F53" w:rsidRPr="00AF2B07">
        <w:rPr>
          <w:rFonts w:cstheme="minorHAnsi"/>
          <w:sz w:val="24"/>
          <w:szCs w:val="24"/>
        </w:rPr>
        <w:t>ih programa koji djeci i mladima daje mogućnost da uče, žive i rade kao globalni građani.</w:t>
      </w:r>
    </w:p>
    <w:p w14:paraId="2BA3E384" w14:textId="77777777" w:rsidR="004535F0" w:rsidRPr="00AF2B07" w:rsidRDefault="004535F0" w:rsidP="004535F0">
      <w:pPr>
        <w:rPr>
          <w:rFonts w:cstheme="minorHAnsi"/>
          <w:sz w:val="24"/>
          <w:szCs w:val="24"/>
        </w:rPr>
      </w:pPr>
    </w:p>
    <w:p w14:paraId="528F5708" w14:textId="495C151F" w:rsidR="004535F0" w:rsidRPr="00AF2B07" w:rsidRDefault="004535F0" w:rsidP="004535F0">
      <w:pPr>
        <w:rPr>
          <w:rFonts w:cstheme="minorHAnsi"/>
          <w:b/>
          <w:bCs/>
          <w:sz w:val="24"/>
          <w:szCs w:val="24"/>
        </w:rPr>
      </w:pPr>
      <w:r w:rsidRPr="00AF2B07">
        <w:rPr>
          <w:rFonts w:cstheme="minorHAnsi"/>
          <w:b/>
          <w:bCs/>
          <w:sz w:val="24"/>
          <w:szCs w:val="24"/>
        </w:rPr>
        <w:t xml:space="preserve">Misija </w:t>
      </w:r>
    </w:p>
    <w:p w14:paraId="727FA45A" w14:textId="470C114D" w:rsidR="004535F0" w:rsidRPr="00AF2B07" w:rsidRDefault="004535F0" w:rsidP="004535F0">
      <w:pPr>
        <w:rPr>
          <w:rFonts w:cstheme="minorHAnsi"/>
          <w:sz w:val="24"/>
          <w:szCs w:val="24"/>
        </w:rPr>
      </w:pPr>
      <w:r w:rsidRPr="00AF2B07">
        <w:rPr>
          <w:rFonts w:cstheme="minorHAnsi"/>
          <w:sz w:val="24"/>
          <w:szCs w:val="24"/>
        </w:rPr>
        <w:t xml:space="preserve">Provođenje projekta, prema međunarodnim mjerilima kakvoće, koji uključuju razne oblike dijeljenja prakse, stručnog usavršavanja i primjene novih znanja u školi i široj zajednici. </w:t>
      </w:r>
      <w:r w:rsidR="00855F53" w:rsidRPr="00AF2B07">
        <w:rPr>
          <w:rFonts w:cstheme="minorHAnsi"/>
          <w:sz w:val="24"/>
          <w:szCs w:val="24"/>
        </w:rPr>
        <w:t>Na temelju toga</w:t>
      </w:r>
      <w:r w:rsidRPr="00AF2B07">
        <w:rPr>
          <w:rFonts w:cstheme="minorHAnsi"/>
          <w:sz w:val="24"/>
          <w:szCs w:val="24"/>
        </w:rPr>
        <w:t xml:space="preserve"> OŠ Jagode </w:t>
      </w:r>
      <w:proofErr w:type="spellStart"/>
      <w:r w:rsidRPr="00AF2B07">
        <w:rPr>
          <w:rFonts w:cstheme="minorHAnsi"/>
          <w:sz w:val="24"/>
          <w:szCs w:val="24"/>
        </w:rPr>
        <w:t>Truhelke</w:t>
      </w:r>
      <w:proofErr w:type="spellEnd"/>
      <w:r w:rsidRPr="00AF2B07">
        <w:rPr>
          <w:rFonts w:cstheme="minorHAnsi"/>
          <w:sz w:val="24"/>
          <w:szCs w:val="24"/>
        </w:rPr>
        <w:t xml:space="preserve"> vidi mogućnosti razvoja stvaralačkih snaga i razvojnih potencijala cijele školske zajednice </w:t>
      </w:r>
      <w:r w:rsidR="00855F53" w:rsidRPr="00AF2B07">
        <w:rPr>
          <w:rFonts w:cstheme="minorHAnsi"/>
          <w:sz w:val="24"/>
          <w:szCs w:val="24"/>
        </w:rPr>
        <w:t xml:space="preserve">koje </w:t>
      </w:r>
      <w:r w:rsidRPr="00AF2B07">
        <w:rPr>
          <w:rFonts w:cstheme="minorHAnsi"/>
          <w:sz w:val="24"/>
          <w:szCs w:val="24"/>
        </w:rPr>
        <w:t xml:space="preserve">EU </w:t>
      </w:r>
      <w:r w:rsidR="00855F53" w:rsidRPr="00AF2B07">
        <w:rPr>
          <w:rFonts w:cstheme="minorHAnsi"/>
          <w:sz w:val="24"/>
          <w:szCs w:val="24"/>
        </w:rPr>
        <w:t xml:space="preserve">projekti </w:t>
      </w:r>
      <w:r w:rsidRPr="00AF2B07">
        <w:rPr>
          <w:rFonts w:cstheme="minorHAnsi"/>
          <w:sz w:val="24"/>
          <w:szCs w:val="24"/>
        </w:rPr>
        <w:t>omogućava</w:t>
      </w:r>
      <w:r w:rsidR="00855F53" w:rsidRPr="00AF2B07">
        <w:rPr>
          <w:rFonts w:cstheme="minorHAnsi"/>
          <w:sz w:val="24"/>
          <w:szCs w:val="24"/>
        </w:rPr>
        <w:t>ju</w:t>
      </w:r>
      <w:r w:rsidRPr="00AF2B07">
        <w:rPr>
          <w:rFonts w:cstheme="minorHAnsi"/>
          <w:sz w:val="24"/>
          <w:szCs w:val="24"/>
        </w:rPr>
        <w:t xml:space="preserve"> </w:t>
      </w:r>
      <w:r w:rsidR="00855F53" w:rsidRPr="00AF2B07">
        <w:rPr>
          <w:rFonts w:cstheme="minorHAnsi"/>
          <w:sz w:val="24"/>
          <w:szCs w:val="24"/>
        </w:rPr>
        <w:t xml:space="preserve">kroz </w:t>
      </w:r>
      <w:r w:rsidRPr="00AF2B07">
        <w:rPr>
          <w:rFonts w:cstheme="minorHAnsi"/>
          <w:sz w:val="24"/>
          <w:szCs w:val="24"/>
        </w:rPr>
        <w:t>postizanj</w:t>
      </w:r>
      <w:r w:rsidR="00855F53" w:rsidRPr="00AF2B07">
        <w:rPr>
          <w:rFonts w:cstheme="minorHAnsi"/>
          <w:sz w:val="24"/>
          <w:szCs w:val="24"/>
        </w:rPr>
        <w:t xml:space="preserve">e </w:t>
      </w:r>
      <w:r w:rsidRPr="00AF2B07">
        <w:rPr>
          <w:rFonts w:cstheme="minorHAnsi"/>
          <w:sz w:val="24"/>
          <w:szCs w:val="24"/>
        </w:rPr>
        <w:t>internacionaln</w:t>
      </w:r>
      <w:r w:rsidR="00855F53" w:rsidRPr="00AF2B07">
        <w:rPr>
          <w:rFonts w:cstheme="minorHAnsi"/>
          <w:sz w:val="24"/>
          <w:szCs w:val="24"/>
        </w:rPr>
        <w:t xml:space="preserve">e uključenosti koja </w:t>
      </w:r>
      <w:r w:rsidRPr="00AF2B07">
        <w:rPr>
          <w:rFonts w:cstheme="minorHAnsi"/>
          <w:sz w:val="24"/>
          <w:szCs w:val="24"/>
        </w:rPr>
        <w:t>potiče kolektivne stvaralačke i</w:t>
      </w:r>
      <w:r w:rsidR="00855F53" w:rsidRPr="00AF2B07">
        <w:rPr>
          <w:rFonts w:cstheme="minorHAnsi"/>
          <w:sz w:val="24"/>
          <w:szCs w:val="24"/>
        </w:rPr>
        <w:t xml:space="preserve"> </w:t>
      </w:r>
      <w:r w:rsidRPr="00AF2B07">
        <w:rPr>
          <w:rFonts w:cstheme="minorHAnsi"/>
          <w:sz w:val="24"/>
          <w:szCs w:val="24"/>
        </w:rPr>
        <w:t>razvojne procese.</w:t>
      </w:r>
    </w:p>
    <w:p w14:paraId="35008E7D" w14:textId="7167313E" w:rsidR="00855F53" w:rsidRPr="00AF2B07" w:rsidRDefault="00855F53" w:rsidP="004535F0">
      <w:pPr>
        <w:rPr>
          <w:rFonts w:cstheme="minorHAnsi"/>
          <w:sz w:val="24"/>
          <w:szCs w:val="24"/>
        </w:rPr>
      </w:pPr>
    </w:p>
    <w:p w14:paraId="0042CF2B" w14:textId="48F595BC" w:rsidR="00855F53" w:rsidRPr="00AF2B07" w:rsidRDefault="00855F53" w:rsidP="00855F53">
      <w:pPr>
        <w:rPr>
          <w:rFonts w:cstheme="minorHAnsi"/>
          <w:b/>
          <w:bCs/>
          <w:sz w:val="24"/>
          <w:szCs w:val="24"/>
        </w:rPr>
      </w:pPr>
      <w:r w:rsidRPr="00AF2B07">
        <w:rPr>
          <w:rFonts w:cstheme="minorHAnsi"/>
          <w:b/>
          <w:bCs/>
          <w:sz w:val="24"/>
          <w:szCs w:val="24"/>
        </w:rPr>
        <w:t>Ciljevi</w:t>
      </w:r>
    </w:p>
    <w:p w14:paraId="64D6CBA1" w14:textId="77777777" w:rsidR="0067598D" w:rsidRPr="00AF2B07" w:rsidRDefault="00855F53" w:rsidP="00855F53">
      <w:pPr>
        <w:pStyle w:val="Odlomakpopisa"/>
        <w:numPr>
          <w:ilvl w:val="0"/>
          <w:numId w:val="10"/>
        </w:numPr>
        <w:rPr>
          <w:rFonts w:cstheme="minorHAnsi"/>
          <w:sz w:val="24"/>
          <w:szCs w:val="24"/>
        </w:rPr>
      </w:pPr>
      <w:r w:rsidRPr="00AF2B07">
        <w:rPr>
          <w:rFonts w:cstheme="minorHAnsi"/>
          <w:sz w:val="24"/>
          <w:szCs w:val="24"/>
        </w:rPr>
        <w:t xml:space="preserve">interkulturalno razumijevanje i stvaranje međunarodnog stava kod učenika i učitelja </w:t>
      </w:r>
    </w:p>
    <w:p w14:paraId="2D26107F" w14:textId="77777777" w:rsidR="0067598D" w:rsidRPr="00AF2B07" w:rsidRDefault="00855F53" w:rsidP="00855F53">
      <w:pPr>
        <w:pStyle w:val="Odlomakpopisa"/>
        <w:numPr>
          <w:ilvl w:val="0"/>
          <w:numId w:val="10"/>
        </w:numPr>
        <w:rPr>
          <w:rFonts w:cstheme="minorHAnsi"/>
          <w:sz w:val="24"/>
          <w:szCs w:val="24"/>
        </w:rPr>
      </w:pPr>
      <w:r w:rsidRPr="00AF2B07">
        <w:rPr>
          <w:rFonts w:cstheme="minorHAnsi"/>
          <w:sz w:val="24"/>
          <w:szCs w:val="24"/>
        </w:rPr>
        <w:t>suradnja ​​s partnerima Europske Unije kako bi razvijali međukulturno razumijevanje te međunarodnu svijest ugradili u kurikulum</w:t>
      </w:r>
    </w:p>
    <w:p w14:paraId="653EADCB" w14:textId="77777777" w:rsidR="0067598D" w:rsidRPr="00AF2B07" w:rsidRDefault="00855F53" w:rsidP="00855F53">
      <w:pPr>
        <w:pStyle w:val="Odlomakpopisa"/>
        <w:numPr>
          <w:ilvl w:val="0"/>
          <w:numId w:val="10"/>
        </w:numPr>
        <w:rPr>
          <w:rFonts w:cstheme="minorHAnsi"/>
          <w:sz w:val="24"/>
          <w:szCs w:val="24"/>
        </w:rPr>
      </w:pPr>
      <w:r w:rsidRPr="00AF2B07">
        <w:rPr>
          <w:rFonts w:cstheme="minorHAnsi"/>
          <w:sz w:val="24"/>
          <w:szCs w:val="24"/>
        </w:rPr>
        <w:t xml:space="preserve">ulagati u </w:t>
      </w:r>
      <w:r w:rsidR="0067598D" w:rsidRPr="00AF2B07">
        <w:rPr>
          <w:rFonts w:cstheme="minorHAnsi"/>
          <w:sz w:val="24"/>
          <w:szCs w:val="24"/>
        </w:rPr>
        <w:t>suvremenu tehnologiju</w:t>
      </w:r>
      <w:r w:rsidRPr="00AF2B07">
        <w:rPr>
          <w:rFonts w:cstheme="minorHAnsi"/>
          <w:sz w:val="24"/>
          <w:szCs w:val="24"/>
        </w:rPr>
        <w:t xml:space="preserve"> </w:t>
      </w:r>
      <w:r w:rsidR="0067598D" w:rsidRPr="00AF2B07">
        <w:rPr>
          <w:rFonts w:cstheme="minorHAnsi"/>
          <w:sz w:val="24"/>
          <w:szCs w:val="24"/>
        </w:rPr>
        <w:t xml:space="preserve">kako bismo mogli </w:t>
      </w:r>
      <w:r w:rsidRPr="00AF2B07">
        <w:rPr>
          <w:rFonts w:cstheme="minorHAnsi"/>
          <w:sz w:val="24"/>
          <w:szCs w:val="24"/>
        </w:rPr>
        <w:t xml:space="preserve">implementirati međunarodne i međukulturne prakse u škole </w:t>
      </w:r>
    </w:p>
    <w:p w14:paraId="6D48165C" w14:textId="423276AD" w:rsidR="00855F53" w:rsidRPr="00AF2B07" w:rsidRDefault="00855F53" w:rsidP="00855F53">
      <w:pPr>
        <w:pStyle w:val="Odlomakpopisa"/>
        <w:numPr>
          <w:ilvl w:val="0"/>
          <w:numId w:val="10"/>
        </w:numPr>
        <w:rPr>
          <w:rFonts w:cstheme="minorHAnsi"/>
          <w:sz w:val="24"/>
          <w:szCs w:val="24"/>
        </w:rPr>
      </w:pPr>
      <w:r w:rsidRPr="00AF2B07">
        <w:rPr>
          <w:rFonts w:cstheme="minorHAnsi"/>
          <w:sz w:val="24"/>
          <w:szCs w:val="24"/>
        </w:rPr>
        <w:t xml:space="preserve">koordinirati i razvijati </w:t>
      </w:r>
      <w:r w:rsidR="0067598D" w:rsidRPr="00AF2B07">
        <w:rPr>
          <w:rFonts w:cstheme="minorHAnsi"/>
          <w:sz w:val="24"/>
          <w:szCs w:val="24"/>
        </w:rPr>
        <w:t xml:space="preserve">razne </w:t>
      </w:r>
      <w:r w:rsidRPr="00AF2B07">
        <w:rPr>
          <w:rFonts w:cstheme="minorHAnsi"/>
          <w:sz w:val="24"/>
          <w:szCs w:val="24"/>
        </w:rPr>
        <w:t>aktivnosti koje podržavaju naše obrazovne prioritete</w:t>
      </w:r>
    </w:p>
    <w:p w14:paraId="15211433" w14:textId="77777777" w:rsidR="00855F53" w:rsidRPr="00AF2B07" w:rsidRDefault="00855F53" w:rsidP="004535F0">
      <w:pPr>
        <w:rPr>
          <w:rFonts w:cstheme="minorHAnsi"/>
          <w:sz w:val="24"/>
          <w:szCs w:val="24"/>
        </w:rPr>
      </w:pPr>
    </w:p>
    <w:p w14:paraId="0DD8144F" w14:textId="49690A2A" w:rsidR="004535F0" w:rsidRPr="00AF2B07" w:rsidRDefault="004535F0" w:rsidP="004535F0">
      <w:pPr>
        <w:rPr>
          <w:rFonts w:cstheme="minorHAnsi"/>
          <w:sz w:val="24"/>
          <w:szCs w:val="24"/>
        </w:rPr>
      </w:pPr>
      <w:r w:rsidRPr="00AF2B07">
        <w:rPr>
          <w:rFonts w:cstheme="minorHAnsi"/>
          <w:b/>
          <w:bCs/>
          <w:sz w:val="24"/>
          <w:szCs w:val="24"/>
        </w:rPr>
        <w:t>Načela internacionalizacije</w:t>
      </w:r>
      <w:r w:rsidR="0067598D" w:rsidRPr="00AF2B07">
        <w:rPr>
          <w:rFonts w:cstheme="minorHAnsi"/>
          <w:sz w:val="24"/>
          <w:szCs w:val="24"/>
        </w:rPr>
        <w:t>: s</w:t>
      </w:r>
      <w:r w:rsidRPr="00AF2B07">
        <w:rPr>
          <w:rFonts w:cstheme="minorHAnsi"/>
          <w:sz w:val="24"/>
          <w:szCs w:val="24"/>
        </w:rPr>
        <w:t>tvaralaštvo</w:t>
      </w:r>
      <w:r w:rsidR="0067598D" w:rsidRPr="00AF2B07">
        <w:rPr>
          <w:rFonts w:cstheme="minorHAnsi"/>
          <w:sz w:val="24"/>
          <w:szCs w:val="24"/>
        </w:rPr>
        <w:t>, i</w:t>
      </w:r>
      <w:r w:rsidRPr="00AF2B07">
        <w:rPr>
          <w:rFonts w:cstheme="minorHAnsi"/>
          <w:sz w:val="24"/>
          <w:szCs w:val="24"/>
        </w:rPr>
        <w:t>zvrsnost</w:t>
      </w:r>
      <w:r w:rsidR="0067598D" w:rsidRPr="00AF2B07">
        <w:rPr>
          <w:rFonts w:cstheme="minorHAnsi"/>
          <w:sz w:val="24"/>
          <w:szCs w:val="24"/>
        </w:rPr>
        <w:t>, t</w:t>
      </w:r>
      <w:r w:rsidRPr="00AF2B07">
        <w:rPr>
          <w:rFonts w:cstheme="minorHAnsi"/>
          <w:sz w:val="24"/>
          <w:szCs w:val="24"/>
        </w:rPr>
        <w:t>ransparentnost i ravnopravnost</w:t>
      </w:r>
      <w:r w:rsidR="0067598D" w:rsidRPr="00AF2B07">
        <w:rPr>
          <w:rFonts w:cstheme="minorHAnsi"/>
          <w:sz w:val="24"/>
          <w:szCs w:val="24"/>
        </w:rPr>
        <w:t>, k</w:t>
      </w:r>
      <w:r w:rsidRPr="00AF2B07">
        <w:rPr>
          <w:rFonts w:cstheme="minorHAnsi"/>
          <w:sz w:val="24"/>
          <w:szCs w:val="24"/>
        </w:rPr>
        <w:t>ultura dijaloga i suradnje</w:t>
      </w:r>
    </w:p>
    <w:p w14:paraId="1EC98FA1" w14:textId="77777777" w:rsidR="004535F0" w:rsidRPr="00AF2B07" w:rsidRDefault="004535F0" w:rsidP="00D950E5">
      <w:pPr>
        <w:rPr>
          <w:rFonts w:cstheme="minorHAnsi"/>
          <w:sz w:val="24"/>
          <w:szCs w:val="24"/>
        </w:rPr>
      </w:pPr>
    </w:p>
    <w:p w14:paraId="744673E1" w14:textId="5C15060A" w:rsidR="0073637A" w:rsidRPr="00AF2B07" w:rsidRDefault="0067598D" w:rsidP="0073637A">
      <w:pPr>
        <w:rPr>
          <w:rFonts w:cstheme="minorHAnsi"/>
          <w:sz w:val="24"/>
          <w:szCs w:val="24"/>
        </w:rPr>
      </w:pPr>
      <w:r w:rsidRPr="00AF2B07">
        <w:rPr>
          <w:rFonts w:cstheme="minorHAnsi"/>
          <w:sz w:val="24"/>
          <w:szCs w:val="24"/>
        </w:rPr>
        <w:lastRenderedPageBreak/>
        <w:t xml:space="preserve">Strategija internacionalizacije Osnovne škole Jagode </w:t>
      </w:r>
      <w:proofErr w:type="spellStart"/>
      <w:r w:rsidRPr="00AF2B07">
        <w:rPr>
          <w:rFonts w:cstheme="minorHAnsi"/>
          <w:sz w:val="24"/>
          <w:szCs w:val="24"/>
        </w:rPr>
        <w:t>Truhelke</w:t>
      </w:r>
      <w:proofErr w:type="spellEnd"/>
      <w:r w:rsidRPr="00AF2B07">
        <w:rPr>
          <w:rFonts w:cstheme="minorHAnsi"/>
          <w:sz w:val="24"/>
          <w:szCs w:val="24"/>
        </w:rPr>
        <w:t xml:space="preserve"> 2021.-2027. temelji se na </w:t>
      </w:r>
      <w:r w:rsidR="00D950E5" w:rsidRPr="00AF2B07">
        <w:rPr>
          <w:rFonts w:cstheme="minorHAnsi"/>
          <w:sz w:val="24"/>
          <w:szCs w:val="24"/>
        </w:rPr>
        <w:t>Rezolucij</w:t>
      </w:r>
      <w:r w:rsidRPr="00AF2B07">
        <w:rPr>
          <w:rFonts w:cstheme="minorHAnsi"/>
          <w:sz w:val="24"/>
          <w:szCs w:val="24"/>
        </w:rPr>
        <w:t>i</w:t>
      </w:r>
      <w:r w:rsidR="00D950E5" w:rsidRPr="00AF2B07">
        <w:rPr>
          <w:rFonts w:cstheme="minorHAnsi"/>
          <w:sz w:val="24"/>
          <w:szCs w:val="24"/>
        </w:rPr>
        <w:t xml:space="preserve"> </w:t>
      </w:r>
      <w:r w:rsidR="00D950E5" w:rsidRPr="00AF2B07">
        <w:rPr>
          <w:rFonts w:cstheme="minorHAnsi"/>
          <w:i/>
          <w:iCs/>
          <w:sz w:val="24"/>
          <w:szCs w:val="24"/>
        </w:rPr>
        <w:t>Vijeća o strateškom okviru za europsku suradnju u području obrazovanja i osposobljavanja u smjeru europskog prostora obrazovanja i šire</w:t>
      </w:r>
      <w:r w:rsidR="00D950E5" w:rsidRPr="00AF2B07">
        <w:rPr>
          <w:rFonts w:cstheme="minorHAnsi"/>
          <w:sz w:val="24"/>
          <w:szCs w:val="24"/>
        </w:rPr>
        <w:t xml:space="preserve"> (2021.–2030.)</w:t>
      </w:r>
      <w:r w:rsidRPr="00AF2B07">
        <w:rPr>
          <w:rFonts w:cstheme="minorHAnsi"/>
          <w:sz w:val="24"/>
          <w:szCs w:val="24"/>
        </w:rPr>
        <w:t>, kao i na</w:t>
      </w:r>
      <w:r w:rsidR="00D950E5" w:rsidRPr="00AF2B07">
        <w:rPr>
          <w:rFonts w:cstheme="minorHAnsi"/>
          <w:sz w:val="24"/>
          <w:szCs w:val="24"/>
        </w:rPr>
        <w:t xml:space="preserve"> dokument</w:t>
      </w:r>
      <w:r w:rsidRPr="00AF2B07">
        <w:rPr>
          <w:rFonts w:cstheme="minorHAnsi"/>
          <w:sz w:val="24"/>
          <w:szCs w:val="24"/>
        </w:rPr>
        <w:t>u</w:t>
      </w:r>
      <w:r w:rsidR="00D950E5" w:rsidRPr="00AF2B07">
        <w:rPr>
          <w:rFonts w:cstheme="minorHAnsi"/>
          <w:sz w:val="24"/>
          <w:szCs w:val="24"/>
        </w:rPr>
        <w:t xml:space="preserve"> </w:t>
      </w:r>
      <w:r w:rsidR="00D950E5" w:rsidRPr="00290F35">
        <w:rPr>
          <w:rFonts w:cstheme="minorHAnsi"/>
          <w:i/>
          <w:iCs/>
          <w:sz w:val="24"/>
          <w:szCs w:val="24"/>
        </w:rPr>
        <w:t xml:space="preserve">Školskog </w:t>
      </w:r>
      <w:proofErr w:type="spellStart"/>
      <w:r w:rsidR="00D950E5" w:rsidRPr="00290F35">
        <w:rPr>
          <w:rFonts w:cstheme="minorHAnsi"/>
          <w:i/>
          <w:iCs/>
          <w:sz w:val="24"/>
          <w:szCs w:val="24"/>
        </w:rPr>
        <w:t>kurikulma</w:t>
      </w:r>
      <w:proofErr w:type="spellEnd"/>
      <w:r w:rsidR="00290F35" w:rsidRPr="00290F35">
        <w:rPr>
          <w:rFonts w:cstheme="minorHAnsi"/>
          <w:i/>
          <w:iCs/>
          <w:sz w:val="24"/>
          <w:szCs w:val="24"/>
        </w:rPr>
        <w:t xml:space="preserve"> OŠ Jagode </w:t>
      </w:r>
      <w:proofErr w:type="spellStart"/>
      <w:r w:rsidR="00290F35" w:rsidRPr="00290F35">
        <w:rPr>
          <w:rFonts w:cstheme="minorHAnsi"/>
          <w:i/>
          <w:iCs/>
          <w:sz w:val="24"/>
          <w:szCs w:val="24"/>
        </w:rPr>
        <w:t>Truhelke</w:t>
      </w:r>
      <w:proofErr w:type="spellEnd"/>
      <w:r w:rsidR="00D950E5" w:rsidRPr="00AF2B07">
        <w:rPr>
          <w:rFonts w:cstheme="minorHAnsi"/>
          <w:sz w:val="24"/>
          <w:szCs w:val="24"/>
        </w:rPr>
        <w:t>, usvojenog 30. rujna 2021.</w:t>
      </w:r>
      <w:r w:rsidRPr="00AF2B07">
        <w:rPr>
          <w:rFonts w:cstheme="minorHAnsi"/>
          <w:sz w:val="24"/>
          <w:szCs w:val="24"/>
        </w:rPr>
        <w:t xml:space="preserve"> u kojem su navedene glavne </w:t>
      </w:r>
      <w:r w:rsidR="0073637A" w:rsidRPr="00AF2B07">
        <w:rPr>
          <w:rFonts w:cstheme="minorHAnsi"/>
          <w:sz w:val="24"/>
          <w:szCs w:val="24"/>
        </w:rPr>
        <w:t>značajke</w:t>
      </w:r>
      <w:r w:rsidRPr="00AF2B07">
        <w:rPr>
          <w:rFonts w:cstheme="minorHAnsi"/>
          <w:sz w:val="24"/>
          <w:szCs w:val="24"/>
        </w:rPr>
        <w:t xml:space="preserve"> promišljanja djelatnika o školskoj strategiji</w:t>
      </w:r>
      <w:r w:rsidR="0073637A" w:rsidRPr="00AF2B07">
        <w:rPr>
          <w:rFonts w:cstheme="minorHAnsi"/>
          <w:sz w:val="24"/>
          <w:szCs w:val="24"/>
        </w:rPr>
        <w:t xml:space="preserve"> koja se odnosi na internacionalizaciju škole: </w:t>
      </w:r>
      <w:r w:rsidR="00D950E5" w:rsidRPr="00AF2B07">
        <w:rPr>
          <w:rFonts w:cstheme="minorHAnsi"/>
          <w:sz w:val="24"/>
          <w:szCs w:val="24"/>
        </w:rPr>
        <w:t>potreba za razvijanjem humanizma, prava pojedinca, kritičkog mišljenja, kreativnosti, stvaralaštva, globalističkih i integracijskih procesa te plura</w:t>
      </w:r>
      <w:r w:rsidR="0073637A" w:rsidRPr="00AF2B07">
        <w:rPr>
          <w:rFonts w:cstheme="minorHAnsi"/>
          <w:sz w:val="24"/>
          <w:szCs w:val="24"/>
        </w:rPr>
        <w:t>li</w:t>
      </w:r>
      <w:r w:rsidR="00D950E5" w:rsidRPr="00AF2B07">
        <w:rPr>
          <w:rFonts w:cstheme="minorHAnsi"/>
          <w:sz w:val="24"/>
          <w:szCs w:val="24"/>
        </w:rPr>
        <w:t>zma, suradnja sa školama u EU</w:t>
      </w:r>
      <w:r w:rsidR="0073637A" w:rsidRPr="00AF2B07">
        <w:rPr>
          <w:rFonts w:cstheme="minorHAnsi"/>
          <w:sz w:val="24"/>
          <w:szCs w:val="24"/>
        </w:rPr>
        <w:t>. Također su navedene teme od globalističkog značenja:</w:t>
      </w:r>
      <w:r w:rsidR="00D950E5" w:rsidRPr="00AF2B07">
        <w:rPr>
          <w:rFonts w:cstheme="minorHAnsi"/>
          <w:sz w:val="24"/>
          <w:szCs w:val="24"/>
        </w:rPr>
        <w:t xml:space="preserve"> veća uključenost škole u međunarodn</w:t>
      </w:r>
      <w:r w:rsidR="0073637A" w:rsidRPr="00AF2B07">
        <w:rPr>
          <w:rFonts w:cstheme="minorHAnsi"/>
          <w:sz w:val="24"/>
          <w:szCs w:val="24"/>
        </w:rPr>
        <w:t xml:space="preserve">e projekte, provođenje projekata o ekologiji, </w:t>
      </w:r>
      <w:r w:rsidR="00D950E5" w:rsidRPr="00AF2B07">
        <w:rPr>
          <w:rFonts w:cstheme="minorHAnsi"/>
          <w:sz w:val="24"/>
          <w:szCs w:val="24"/>
        </w:rPr>
        <w:t>održivo</w:t>
      </w:r>
      <w:r w:rsidR="0073637A" w:rsidRPr="00AF2B07">
        <w:rPr>
          <w:rFonts w:cstheme="minorHAnsi"/>
          <w:sz w:val="24"/>
          <w:szCs w:val="24"/>
        </w:rPr>
        <w:t>m</w:t>
      </w:r>
      <w:r w:rsidR="00D950E5" w:rsidRPr="00AF2B07">
        <w:rPr>
          <w:rFonts w:cstheme="minorHAnsi"/>
          <w:sz w:val="24"/>
          <w:szCs w:val="24"/>
        </w:rPr>
        <w:t xml:space="preserve"> razvoj</w:t>
      </w:r>
      <w:r w:rsidR="0073637A" w:rsidRPr="00AF2B07">
        <w:rPr>
          <w:rFonts w:cstheme="minorHAnsi"/>
          <w:sz w:val="24"/>
          <w:szCs w:val="24"/>
        </w:rPr>
        <w:t>u</w:t>
      </w:r>
      <w:r w:rsidR="00D950E5" w:rsidRPr="00AF2B07">
        <w:rPr>
          <w:rFonts w:cstheme="minorHAnsi"/>
          <w:sz w:val="24"/>
          <w:szCs w:val="24"/>
        </w:rPr>
        <w:t xml:space="preserve"> i obnovljivi</w:t>
      </w:r>
      <w:r w:rsidR="0073637A" w:rsidRPr="00AF2B07">
        <w:rPr>
          <w:rFonts w:cstheme="minorHAnsi"/>
          <w:sz w:val="24"/>
          <w:szCs w:val="24"/>
        </w:rPr>
        <w:t>m</w:t>
      </w:r>
      <w:r w:rsidR="00D950E5" w:rsidRPr="00AF2B07">
        <w:rPr>
          <w:rFonts w:cstheme="minorHAnsi"/>
          <w:sz w:val="24"/>
          <w:szCs w:val="24"/>
        </w:rPr>
        <w:t xml:space="preserve"> izvor</w:t>
      </w:r>
      <w:r w:rsidR="0073637A" w:rsidRPr="00AF2B07">
        <w:rPr>
          <w:rFonts w:cstheme="minorHAnsi"/>
          <w:sz w:val="24"/>
          <w:szCs w:val="24"/>
        </w:rPr>
        <w:t>ima</w:t>
      </w:r>
      <w:r w:rsidR="00D950E5" w:rsidRPr="00AF2B07">
        <w:rPr>
          <w:rFonts w:cstheme="minorHAnsi"/>
          <w:sz w:val="24"/>
          <w:szCs w:val="24"/>
        </w:rPr>
        <w:t xml:space="preserve"> energije, primjena novih postupaka i metoda učenja i poučavanja te problemske i istraživačke nastave, uvođenje zdrave prehrane za učenike, globalizacija nastave</w:t>
      </w:r>
      <w:r w:rsidR="00290F35">
        <w:rPr>
          <w:rFonts w:cstheme="minorHAnsi"/>
          <w:sz w:val="24"/>
          <w:szCs w:val="24"/>
        </w:rPr>
        <w:t xml:space="preserve"> itd.</w:t>
      </w:r>
    </w:p>
    <w:p w14:paraId="03AD23E2" w14:textId="58C5A8BD" w:rsidR="00140B15" w:rsidRPr="00AF2B07" w:rsidRDefault="00140B15" w:rsidP="00140B15">
      <w:pPr>
        <w:rPr>
          <w:rFonts w:cstheme="minorHAnsi"/>
          <w:sz w:val="24"/>
          <w:szCs w:val="24"/>
        </w:rPr>
      </w:pPr>
      <w:r w:rsidRPr="00AF2B07">
        <w:rPr>
          <w:rFonts w:cstheme="minorHAnsi"/>
          <w:sz w:val="24"/>
          <w:szCs w:val="24"/>
        </w:rPr>
        <w:t xml:space="preserve">Na oblikovanje strategije utjecalo je provedeno istraživanje u školi o korištenju IKT (2020), gdje se zaključilo da </w:t>
      </w:r>
      <w:r w:rsidR="00290F35">
        <w:rPr>
          <w:rFonts w:cstheme="minorHAnsi"/>
          <w:sz w:val="24"/>
          <w:szCs w:val="24"/>
        </w:rPr>
        <w:t xml:space="preserve">je za korištenje digitalne tehnologije poželjna </w:t>
      </w:r>
      <w:r w:rsidRPr="00AF2B07">
        <w:rPr>
          <w:rFonts w:cstheme="minorHAnsi"/>
          <w:sz w:val="24"/>
          <w:szCs w:val="24"/>
        </w:rPr>
        <w:t>integracija s drugim predmetima</w:t>
      </w:r>
      <w:r w:rsidR="00290F35">
        <w:rPr>
          <w:rFonts w:cstheme="minorHAnsi"/>
          <w:sz w:val="24"/>
          <w:szCs w:val="24"/>
        </w:rPr>
        <w:t xml:space="preserve">. </w:t>
      </w:r>
      <w:r w:rsidRPr="00AF2B07">
        <w:rPr>
          <w:rFonts w:cstheme="minorHAnsi"/>
          <w:sz w:val="24"/>
          <w:szCs w:val="24"/>
        </w:rPr>
        <w:t>Na temelju tih zaključaka u školi je provedena eksperimentalna metodologija "Metoda 3IKT" unutar KA1, kojim se osmislio priručnik integracije IKT s drugim predmetima</w:t>
      </w:r>
      <w:r w:rsidR="00290F35">
        <w:rPr>
          <w:rFonts w:cstheme="minorHAnsi"/>
          <w:sz w:val="24"/>
          <w:szCs w:val="24"/>
        </w:rPr>
        <w:t xml:space="preserve">. </w:t>
      </w:r>
    </w:p>
    <w:p w14:paraId="69A74107" w14:textId="77777777" w:rsidR="0088190A" w:rsidRPr="00AF2B07" w:rsidRDefault="0088190A" w:rsidP="00140B15">
      <w:pPr>
        <w:rPr>
          <w:rFonts w:cstheme="minorHAnsi"/>
          <w:sz w:val="24"/>
          <w:szCs w:val="24"/>
        </w:rPr>
      </w:pPr>
    </w:p>
    <w:p w14:paraId="206FB84A" w14:textId="78FDBF0E" w:rsidR="00140B15" w:rsidRPr="00AF2B07" w:rsidRDefault="00140B15" w:rsidP="00140B15">
      <w:pPr>
        <w:rPr>
          <w:rFonts w:cstheme="minorHAnsi"/>
          <w:sz w:val="24"/>
          <w:szCs w:val="24"/>
        </w:rPr>
      </w:pPr>
    </w:p>
    <w:p w14:paraId="2643F0B1" w14:textId="77777777" w:rsidR="0088190A" w:rsidRPr="00AF2B07" w:rsidRDefault="0088190A" w:rsidP="0088190A">
      <w:pPr>
        <w:rPr>
          <w:rFonts w:cstheme="minorHAnsi"/>
          <w:b/>
          <w:bCs/>
          <w:sz w:val="24"/>
          <w:szCs w:val="24"/>
        </w:rPr>
      </w:pPr>
      <w:r w:rsidRPr="00AF2B07">
        <w:rPr>
          <w:rFonts w:cstheme="minorHAnsi"/>
          <w:b/>
          <w:bCs/>
          <w:sz w:val="24"/>
          <w:szCs w:val="24"/>
        </w:rPr>
        <w:t>DOSADAŠNJA ISKUSTVA EU PROJEKATA U NAŠOJ ŠKOLI</w:t>
      </w:r>
    </w:p>
    <w:p w14:paraId="27BE7424" w14:textId="77777777" w:rsidR="003E0F58" w:rsidRDefault="00140B15" w:rsidP="00140B15">
      <w:pPr>
        <w:pStyle w:val="Odlomakpopisa"/>
        <w:numPr>
          <w:ilvl w:val="0"/>
          <w:numId w:val="12"/>
        </w:numPr>
        <w:rPr>
          <w:rFonts w:cstheme="minorHAnsi"/>
          <w:sz w:val="24"/>
          <w:szCs w:val="24"/>
        </w:rPr>
      </w:pPr>
      <w:r w:rsidRPr="003E0F58">
        <w:rPr>
          <w:rFonts w:cstheme="minorHAnsi"/>
          <w:sz w:val="24"/>
          <w:szCs w:val="24"/>
        </w:rPr>
        <w:t>2012-2013 u razdoblju Comenius programa škola je imala dvogodišnju bilateralnu suradnju s Mađarskom u kojem s</w:t>
      </w:r>
      <w:r w:rsidR="00290F35" w:rsidRPr="003E0F58">
        <w:rPr>
          <w:rFonts w:cstheme="minorHAnsi"/>
          <w:sz w:val="24"/>
          <w:szCs w:val="24"/>
        </w:rPr>
        <w:t>e</w:t>
      </w:r>
      <w:r w:rsidRPr="003E0F58">
        <w:rPr>
          <w:rFonts w:cstheme="minorHAnsi"/>
          <w:sz w:val="24"/>
          <w:szCs w:val="24"/>
        </w:rPr>
        <w:t xml:space="preserve"> izučaval</w:t>
      </w:r>
      <w:r w:rsidR="00290F35" w:rsidRPr="003E0F58">
        <w:rPr>
          <w:rFonts w:cstheme="minorHAnsi"/>
          <w:sz w:val="24"/>
          <w:szCs w:val="24"/>
        </w:rPr>
        <w:t>o</w:t>
      </w:r>
      <w:r w:rsidRPr="003E0F58">
        <w:rPr>
          <w:rFonts w:cstheme="minorHAnsi"/>
          <w:sz w:val="24"/>
          <w:szCs w:val="24"/>
        </w:rPr>
        <w:t xml:space="preserve"> sličnosti i kulturološke razlike, kao i stara pisma dviju zemalja. Bilo je uključeno 15-ak djelatnika i 23 učenika koji su s 6 učitelja proveli 12 dana u partnerskoj školi, a nakon toga je naša škola pripremila uzvratni posjet. </w:t>
      </w:r>
      <w:r w:rsidR="0088190A" w:rsidRPr="003E0F58">
        <w:rPr>
          <w:rFonts w:cstheme="minorHAnsi"/>
          <w:sz w:val="24"/>
          <w:szCs w:val="24"/>
        </w:rPr>
        <w:t xml:space="preserve">Comenius </w:t>
      </w:r>
      <w:r w:rsidR="00290F35" w:rsidRPr="003E0F58">
        <w:rPr>
          <w:rFonts w:cstheme="minorHAnsi"/>
          <w:sz w:val="24"/>
          <w:szCs w:val="24"/>
        </w:rPr>
        <w:t>b</w:t>
      </w:r>
      <w:r w:rsidR="0088190A" w:rsidRPr="003E0F58">
        <w:rPr>
          <w:rFonts w:cstheme="minorHAnsi"/>
          <w:sz w:val="24"/>
          <w:szCs w:val="24"/>
        </w:rPr>
        <w:t xml:space="preserve">ilateralna suradnja obogatila je školu suvremenim oblicima učenja, urađeno je mnoštvo keramičkih radova koji čine stalni izložbeni postav škole, razvila se kreativna metoda poučavanja glagoljičkog pisma pomoću društvenih igara, izrađene su inovativne glagoljičke dvostruke </w:t>
      </w:r>
      <w:proofErr w:type="spellStart"/>
      <w:r w:rsidR="0088190A" w:rsidRPr="003E0F58">
        <w:rPr>
          <w:rFonts w:cstheme="minorHAnsi"/>
          <w:sz w:val="24"/>
          <w:szCs w:val="24"/>
        </w:rPr>
        <w:t>memori</w:t>
      </w:r>
      <w:proofErr w:type="spellEnd"/>
      <w:r w:rsidR="0088190A" w:rsidRPr="003E0F58">
        <w:rPr>
          <w:rFonts w:cstheme="minorHAnsi"/>
          <w:sz w:val="24"/>
          <w:szCs w:val="24"/>
        </w:rPr>
        <w:t xml:space="preserve"> kartice, </w:t>
      </w:r>
      <w:proofErr w:type="spellStart"/>
      <w:r w:rsidR="0088190A" w:rsidRPr="003E0F58">
        <w:rPr>
          <w:rFonts w:cstheme="minorHAnsi"/>
          <w:sz w:val="24"/>
          <w:szCs w:val="24"/>
        </w:rPr>
        <w:t>puzzle</w:t>
      </w:r>
      <w:proofErr w:type="spellEnd"/>
      <w:r w:rsidR="0088190A" w:rsidRPr="003E0F58">
        <w:rPr>
          <w:rFonts w:cstheme="minorHAnsi"/>
          <w:sz w:val="24"/>
          <w:szCs w:val="24"/>
        </w:rPr>
        <w:t xml:space="preserve"> te kvizovi, koji se koriste i danas. Nakon toga projekt o glagoljici se kontinuirano razvija</w:t>
      </w:r>
      <w:r w:rsidR="003E0F58" w:rsidRPr="003E0F58">
        <w:rPr>
          <w:rFonts w:cstheme="minorHAnsi"/>
          <w:sz w:val="24"/>
          <w:szCs w:val="24"/>
        </w:rPr>
        <w:t>,</w:t>
      </w:r>
      <w:r w:rsidR="0088190A" w:rsidRPr="003E0F58">
        <w:rPr>
          <w:rFonts w:cstheme="minorHAnsi"/>
          <w:sz w:val="24"/>
          <w:szCs w:val="24"/>
        </w:rPr>
        <w:t xml:space="preserve">  ima svoju web stranicu. Na tim je osnovama ove godine pokrenut međunarodni </w:t>
      </w:r>
      <w:proofErr w:type="spellStart"/>
      <w:r w:rsidR="0088190A" w:rsidRPr="003E0F58">
        <w:rPr>
          <w:rFonts w:cstheme="minorHAnsi"/>
          <w:sz w:val="24"/>
          <w:szCs w:val="24"/>
        </w:rPr>
        <w:t>eTwinning</w:t>
      </w:r>
      <w:proofErr w:type="spellEnd"/>
      <w:r w:rsidR="0088190A" w:rsidRPr="003E0F58">
        <w:rPr>
          <w:rFonts w:cstheme="minorHAnsi"/>
          <w:sz w:val="24"/>
          <w:szCs w:val="24"/>
        </w:rPr>
        <w:t xml:space="preserve"> </w:t>
      </w:r>
      <w:r w:rsidR="0088190A" w:rsidRPr="003E0F58">
        <w:rPr>
          <w:rFonts w:cstheme="minorHAnsi"/>
          <w:i/>
          <w:iCs/>
          <w:sz w:val="24"/>
          <w:szCs w:val="24"/>
        </w:rPr>
        <w:t>Igrajmo se glagoljicom</w:t>
      </w:r>
      <w:r w:rsidR="0088190A" w:rsidRPr="003E0F58">
        <w:rPr>
          <w:rFonts w:cstheme="minorHAnsi"/>
          <w:sz w:val="24"/>
          <w:szCs w:val="24"/>
        </w:rPr>
        <w:t>.</w:t>
      </w:r>
    </w:p>
    <w:p w14:paraId="7DC23620" w14:textId="77777777" w:rsidR="003E0F58" w:rsidRDefault="003E0F58" w:rsidP="003E0F58">
      <w:pPr>
        <w:pStyle w:val="Odlomakpopisa"/>
        <w:ind w:left="780"/>
        <w:rPr>
          <w:rFonts w:cstheme="minorHAnsi"/>
          <w:sz w:val="24"/>
          <w:szCs w:val="24"/>
        </w:rPr>
      </w:pPr>
    </w:p>
    <w:p w14:paraId="26D4613E" w14:textId="77777777" w:rsidR="003E0F58" w:rsidRDefault="00140B15" w:rsidP="0088190A">
      <w:pPr>
        <w:pStyle w:val="Odlomakpopisa"/>
        <w:numPr>
          <w:ilvl w:val="0"/>
          <w:numId w:val="12"/>
        </w:numPr>
        <w:rPr>
          <w:rFonts w:cstheme="minorHAnsi"/>
          <w:sz w:val="24"/>
          <w:szCs w:val="24"/>
        </w:rPr>
      </w:pPr>
      <w:r w:rsidRPr="003E0F58">
        <w:rPr>
          <w:rFonts w:cstheme="minorHAnsi"/>
          <w:sz w:val="24"/>
          <w:szCs w:val="24"/>
        </w:rPr>
        <w:t xml:space="preserve"> 2013. Stručno usavršavanje </w:t>
      </w:r>
      <w:r w:rsidR="003E0F58" w:rsidRPr="003E0F58">
        <w:rPr>
          <w:rFonts w:cstheme="minorHAnsi"/>
          <w:sz w:val="24"/>
          <w:szCs w:val="24"/>
        </w:rPr>
        <w:t>stručnog suradnika školskog knjižničara naše škole</w:t>
      </w:r>
      <w:r w:rsidRPr="003E0F58">
        <w:rPr>
          <w:rFonts w:cstheme="minorHAnsi"/>
          <w:sz w:val="24"/>
          <w:szCs w:val="24"/>
        </w:rPr>
        <w:t xml:space="preserve"> u Portugalu u sklopu Life </w:t>
      </w:r>
      <w:proofErr w:type="spellStart"/>
      <w:r w:rsidRPr="003E0F58">
        <w:rPr>
          <w:rFonts w:cstheme="minorHAnsi"/>
          <w:sz w:val="24"/>
          <w:szCs w:val="24"/>
        </w:rPr>
        <w:t>Learning</w:t>
      </w:r>
      <w:proofErr w:type="spellEnd"/>
      <w:r w:rsidRPr="003E0F58">
        <w:rPr>
          <w:rFonts w:cstheme="minorHAnsi"/>
          <w:sz w:val="24"/>
          <w:szCs w:val="24"/>
        </w:rPr>
        <w:t xml:space="preserve"> </w:t>
      </w:r>
      <w:proofErr w:type="spellStart"/>
      <w:r w:rsidRPr="003E0F58">
        <w:rPr>
          <w:rFonts w:cstheme="minorHAnsi"/>
          <w:sz w:val="24"/>
          <w:szCs w:val="24"/>
        </w:rPr>
        <w:t>Programms</w:t>
      </w:r>
      <w:proofErr w:type="spellEnd"/>
      <w:r w:rsidRPr="003E0F58">
        <w:rPr>
          <w:rFonts w:cstheme="minorHAnsi"/>
          <w:sz w:val="24"/>
          <w:szCs w:val="24"/>
        </w:rPr>
        <w:t xml:space="preserve"> na konferenciji  SLAMIT 6 (</w:t>
      </w:r>
      <w:proofErr w:type="spellStart"/>
      <w:r w:rsidRPr="003E0F58">
        <w:rPr>
          <w:rFonts w:cstheme="minorHAnsi"/>
          <w:i/>
          <w:iCs/>
          <w:sz w:val="24"/>
          <w:szCs w:val="24"/>
        </w:rPr>
        <w:t>School</w:t>
      </w:r>
      <w:proofErr w:type="spellEnd"/>
      <w:r w:rsidRPr="003E0F58">
        <w:rPr>
          <w:rFonts w:cstheme="minorHAnsi"/>
          <w:i/>
          <w:iCs/>
          <w:sz w:val="24"/>
          <w:szCs w:val="24"/>
        </w:rPr>
        <w:t xml:space="preserve"> </w:t>
      </w:r>
      <w:proofErr w:type="spellStart"/>
      <w:r w:rsidRPr="003E0F58">
        <w:rPr>
          <w:rFonts w:cstheme="minorHAnsi"/>
          <w:i/>
          <w:iCs/>
          <w:sz w:val="24"/>
          <w:szCs w:val="24"/>
        </w:rPr>
        <w:t>library</w:t>
      </w:r>
      <w:proofErr w:type="spellEnd"/>
      <w:r w:rsidRPr="003E0F58">
        <w:rPr>
          <w:rFonts w:cstheme="minorHAnsi"/>
          <w:i/>
          <w:iCs/>
          <w:sz w:val="24"/>
          <w:szCs w:val="24"/>
        </w:rPr>
        <w:t xml:space="preserve"> as </w:t>
      </w:r>
      <w:proofErr w:type="spellStart"/>
      <w:r w:rsidRPr="003E0F58">
        <w:rPr>
          <w:rFonts w:cstheme="minorHAnsi"/>
          <w:i/>
          <w:iCs/>
          <w:sz w:val="24"/>
          <w:szCs w:val="24"/>
        </w:rPr>
        <w:t>multimedia</w:t>
      </w:r>
      <w:proofErr w:type="spellEnd"/>
      <w:r w:rsidRPr="003E0F58">
        <w:rPr>
          <w:rFonts w:cstheme="minorHAnsi"/>
          <w:i/>
          <w:iCs/>
          <w:sz w:val="24"/>
          <w:szCs w:val="24"/>
        </w:rPr>
        <w:t xml:space="preserve"> </w:t>
      </w:r>
      <w:proofErr w:type="spellStart"/>
      <w:r w:rsidRPr="003E0F58">
        <w:rPr>
          <w:rFonts w:cstheme="minorHAnsi"/>
          <w:i/>
          <w:iCs/>
          <w:sz w:val="24"/>
          <w:szCs w:val="24"/>
        </w:rPr>
        <w:t>Centres</w:t>
      </w:r>
      <w:proofErr w:type="spellEnd"/>
      <w:r w:rsidRPr="003E0F58">
        <w:rPr>
          <w:rFonts w:cstheme="minorHAnsi"/>
          <w:sz w:val="24"/>
          <w:szCs w:val="24"/>
        </w:rPr>
        <w:t>)</w:t>
      </w:r>
      <w:r w:rsidR="003E0F58" w:rsidRPr="003E0F58">
        <w:rPr>
          <w:rFonts w:cstheme="minorHAnsi"/>
          <w:sz w:val="24"/>
          <w:szCs w:val="24"/>
        </w:rPr>
        <w:t xml:space="preserve">, To je bio </w:t>
      </w:r>
      <w:r w:rsidRPr="003E0F58">
        <w:rPr>
          <w:rFonts w:cstheme="minorHAnsi"/>
          <w:sz w:val="24"/>
          <w:szCs w:val="24"/>
        </w:rPr>
        <w:t xml:space="preserve">međunarodni skup školskih knjižničara na kojem je prisustvovalo 40 informacijskih stručnjaka, učitelja i školskih knjižničara iz 10-ak zemalja. Na tom su se seminaru izmjenjivale stručne prakse poticanja čitanja i poučavanja informacijske pismenosti te aktivnosti promicanja kulturne i javne djelatnosti škola. </w:t>
      </w:r>
      <w:r w:rsidR="0088190A" w:rsidRPr="003E0F58">
        <w:rPr>
          <w:rFonts w:cstheme="minorHAnsi"/>
          <w:sz w:val="24"/>
          <w:szCs w:val="24"/>
        </w:rPr>
        <w:t>Stručno usavršavanje na konferenciji  SLAMIT 6 utjecao je na kreativan  i suvremen rad školskog knjižničara, otvaranje knjižnice prema van, te ostvarivanje suradnje na suorganizaciji SLAMIT 7.</w:t>
      </w:r>
    </w:p>
    <w:p w14:paraId="3CA357C6" w14:textId="77777777" w:rsidR="003E0F58" w:rsidRPr="003E0F58" w:rsidRDefault="003E0F58" w:rsidP="003E0F58">
      <w:pPr>
        <w:pStyle w:val="Odlomakpopisa"/>
        <w:rPr>
          <w:rFonts w:cstheme="minorHAnsi"/>
          <w:sz w:val="24"/>
          <w:szCs w:val="24"/>
        </w:rPr>
      </w:pPr>
    </w:p>
    <w:p w14:paraId="4D71B5DE" w14:textId="77777777" w:rsidR="003E0F58" w:rsidRDefault="00140B15" w:rsidP="00140B15">
      <w:pPr>
        <w:pStyle w:val="Odlomakpopisa"/>
        <w:numPr>
          <w:ilvl w:val="0"/>
          <w:numId w:val="12"/>
        </w:numPr>
        <w:rPr>
          <w:rFonts w:cstheme="minorHAnsi"/>
          <w:sz w:val="24"/>
          <w:szCs w:val="24"/>
        </w:rPr>
      </w:pPr>
      <w:r w:rsidRPr="003E0F58">
        <w:rPr>
          <w:rFonts w:cstheme="minorHAnsi"/>
          <w:sz w:val="24"/>
          <w:szCs w:val="24"/>
        </w:rPr>
        <w:lastRenderedPageBreak/>
        <w:t xml:space="preserve">2014-2015. Apliciran projekt Erasmus+/KA1 pod nazivom </w:t>
      </w:r>
      <w:r w:rsidRPr="003E0F58">
        <w:rPr>
          <w:rFonts w:cstheme="minorHAnsi"/>
          <w:i/>
          <w:iCs/>
          <w:sz w:val="24"/>
          <w:szCs w:val="24"/>
        </w:rPr>
        <w:t>Razvoj kreativnog učenja, mišljenja, djelovanja i stvaranja</w:t>
      </w:r>
      <w:r w:rsidRPr="003E0F58">
        <w:rPr>
          <w:rFonts w:cstheme="minorHAnsi"/>
          <w:sz w:val="24"/>
          <w:szCs w:val="24"/>
        </w:rPr>
        <w:t xml:space="preserve">  u kojem je provedeno 5 mobilnosti stručnih usavršavanja u inozemstvu. U tom projektu se istraživala efektivna primjena IKT-a, kreativne metodologije i razvoj kreativnosti.</w:t>
      </w:r>
      <w:r w:rsidR="0088190A" w:rsidRPr="003E0F58">
        <w:rPr>
          <w:rFonts w:cstheme="minorHAnsi"/>
          <w:sz w:val="24"/>
          <w:szCs w:val="24"/>
        </w:rPr>
        <w:t xml:space="preserve"> </w:t>
      </w:r>
      <w:r w:rsidR="003E0F58" w:rsidRPr="003E0F58">
        <w:rPr>
          <w:rFonts w:cstheme="minorHAnsi"/>
          <w:sz w:val="24"/>
          <w:szCs w:val="24"/>
        </w:rPr>
        <w:t xml:space="preserve">U sklopu tog projekta </w:t>
      </w:r>
      <w:r w:rsidR="0088190A" w:rsidRPr="003E0F58">
        <w:rPr>
          <w:rFonts w:cstheme="minorHAnsi"/>
          <w:sz w:val="24"/>
          <w:szCs w:val="24"/>
        </w:rPr>
        <w:t xml:space="preserve">provedeno </w:t>
      </w:r>
      <w:r w:rsidR="003E0F58" w:rsidRPr="003E0F58">
        <w:rPr>
          <w:rFonts w:cstheme="minorHAnsi"/>
          <w:sz w:val="24"/>
          <w:szCs w:val="24"/>
        </w:rPr>
        <w:t xml:space="preserve">je </w:t>
      </w:r>
      <w:r w:rsidR="0088190A" w:rsidRPr="003E0F58">
        <w:rPr>
          <w:rFonts w:cstheme="minorHAnsi"/>
          <w:sz w:val="24"/>
          <w:szCs w:val="24"/>
        </w:rPr>
        <w:t xml:space="preserve">istraživanje utjecaja IKT na motivaciju za učenje </w:t>
      </w:r>
      <w:r w:rsidR="003E0F58" w:rsidRPr="003E0F58">
        <w:rPr>
          <w:rFonts w:cstheme="minorHAnsi"/>
          <w:sz w:val="24"/>
          <w:szCs w:val="24"/>
        </w:rPr>
        <w:t xml:space="preserve">koje je naglasilo </w:t>
      </w:r>
      <w:r w:rsidR="0088190A" w:rsidRPr="003E0F58">
        <w:rPr>
          <w:rFonts w:cstheme="minorHAnsi"/>
          <w:sz w:val="24"/>
          <w:szCs w:val="24"/>
        </w:rPr>
        <w:t>važnost korištenja digitalne tehnologije kod mladih i na pokretanje školskog projekta Virtualni dani darovitih</w:t>
      </w:r>
      <w:r w:rsidR="003E0F58" w:rsidRPr="003E0F58">
        <w:rPr>
          <w:rFonts w:cstheme="minorHAnsi"/>
          <w:sz w:val="24"/>
          <w:szCs w:val="24"/>
        </w:rPr>
        <w:t>.</w:t>
      </w:r>
    </w:p>
    <w:p w14:paraId="1E5AE509" w14:textId="77777777" w:rsidR="003E0F58" w:rsidRPr="003E0F58" w:rsidRDefault="003E0F58" w:rsidP="003E0F58">
      <w:pPr>
        <w:pStyle w:val="Odlomakpopisa"/>
        <w:rPr>
          <w:rFonts w:cstheme="minorHAnsi"/>
          <w:sz w:val="24"/>
          <w:szCs w:val="24"/>
        </w:rPr>
      </w:pPr>
    </w:p>
    <w:p w14:paraId="4A13FFE1" w14:textId="77777777" w:rsidR="003E0F58" w:rsidRDefault="00140B15" w:rsidP="00263AB7">
      <w:pPr>
        <w:pStyle w:val="Odlomakpopisa"/>
        <w:numPr>
          <w:ilvl w:val="0"/>
          <w:numId w:val="12"/>
        </w:numPr>
        <w:rPr>
          <w:rFonts w:cstheme="minorHAnsi"/>
          <w:sz w:val="24"/>
          <w:szCs w:val="24"/>
        </w:rPr>
      </w:pPr>
      <w:r w:rsidRPr="003E0F58">
        <w:rPr>
          <w:rFonts w:cstheme="minorHAnsi"/>
          <w:sz w:val="24"/>
          <w:szCs w:val="24"/>
        </w:rPr>
        <w:t xml:space="preserve"> </w:t>
      </w:r>
      <w:r w:rsidR="00263AB7" w:rsidRPr="003E0F58">
        <w:rPr>
          <w:rFonts w:cstheme="minorHAnsi"/>
          <w:sz w:val="24"/>
          <w:szCs w:val="24"/>
        </w:rPr>
        <w:t xml:space="preserve">Sudjelovanje </w:t>
      </w:r>
      <w:r w:rsidR="003E0F58" w:rsidRPr="003E0F58">
        <w:rPr>
          <w:rFonts w:cstheme="minorHAnsi"/>
          <w:sz w:val="24"/>
          <w:szCs w:val="24"/>
        </w:rPr>
        <w:t xml:space="preserve">djelatnika škole u </w:t>
      </w:r>
      <w:r w:rsidR="00263AB7" w:rsidRPr="003E0F58">
        <w:rPr>
          <w:rFonts w:cstheme="minorHAnsi"/>
          <w:sz w:val="24"/>
          <w:szCs w:val="24"/>
        </w:rPr>
        <w:t>organizaciji KA1 seminara SLAMIT 7 (Zagreb, Hrvatska)</w:t>
      </w:r>
      <w:r w:rsidR="003E0F58" w:rsidRPr="003E0F58">
        <w:rPr>
          <w:rFonts w:cstheme="minorHAnsi"/>
          <w:sz w:val="24"/>
          <w:szCs w:val="24"/>
        </w:rPr>
        <w:t xml:space="preserve"> koje je</w:t>
      </w:r>
      <w:r w:rsidR="00263AB7" w:rsidRPr="003E0F58">
        <w:rPr>
          <w:rFonts w:cstheme="minorHAnsi"/>
          <w:sz w:val="24"/>
          <w:szCs w:val="24"/>
        </w:rPr>
        <w:t xml:space="preserve"> dalo je sudionicima neke nove perspektive i sagledavanje šire slike funkcioniranja Erasmus + projekata te mogućnost izlaganja o Erasmus+ projektima na pozvanom izlaganju Društva bibliotekara u Srbiji</w:t>
      </w:r>
      <w:r w:rsidR="003E0F58" w:rsidRPr="003E0F58">
        <w:rPr>
          <w:rFonts w:cstheme="minorHAnsi"/>
          <w:sz w:val="24"/>
          <w:szCs w:val="24"/>
        </w:rPr>
        <w:t>.</w:t>
      </w:r>
    </w:p>
    <w:p w14:paraId="7C4C27FC" w14:textId="77777777" w:rsidR="003E0F58" w:rsidRPr="003E0F58" w:rsidRDefault="003E0F58" w:rsidP="003E0F58">
      <w:pPr>
        <w:pStyle w:val="Odlomakpopisa"/>
        <w:rPr>
          <w:rFonts w:cstheme="minorHAnsi"/>
          <w:sz w:val="24"/>
          <w:szCs w:val="24"/>
        </w:rPr>
      </w:pPr>
    </w:p>
    <w:p w14:paraId="164D5E78" w14:textId="77777777" w:rsidR="003E0F58" w:rsidRDefault="00140B15" w:rsidP="00140B15">
      <w:pPr>
        <w:pStyle w:val="Odlomakpopisa"/>
        <w:numPr>
          <w:ilvl w:val="0"/>
          <w:numId w:val="12"/>
        </w:numPr>
        <w:rPr>
          <w:rFonts w:cstheme="minorHAnsi"/>
          <w:sz w:val="24"/>
          <w:szCs w:val="24"/>
        </w:rPr>
      </w:pPr>
      <w:r w:rsidRPr="003E0F58">
        <w:rPr>
          <w:rFonts w:cstheme="minorHAnsi"/>
          <w:sz w:val="24"/>
          <w:szCs w:val="24"/>
        </w:rPr>
        <w:t>2019.-2021.</w:t>
      </w:r>
      <w:r w:rsidR="003E0F58" w:rsidRPr="003E0F58">
        <w:rPr>
          <w:rFonts w:cstheme="minorHAnsi"/>
          <w:sz w:val="24"/>
          <w:szCs w:val="24"/>
        </w:rPr>
        <w:t xml:space="preserve"> - </w:t>
      </w:r>
      <w:r w:rsidRPr="003E0F58">
        <w:rPr>
          <w:rFonts w:cstheme="minorHAnsi"/>
          <w:sz w:val="24"/>
          <w:szCs w:val="24"/>
        </w:rPr>
        <w:t xml:space="preserve">školsko partnerstvo </w:t>
      </w:r>
      <w:r w:rsidR="003E0F58" w:rsidRPr="003E0F58">
        <w:rPr>
          <w:rFonts w:cstheme="minorHAnsi"/>
          <w:sz w:val="24"/>
          <w:szCs w:val="24"/>
        </w:rPr>
        <w:t>Erasmus+/</w:t>
      </w:r>
      <w:r w:rsidRPr="003E0F58">
        <w:rPr>
          <w:rFonts w:cstheme="minorHAnsi"/>
          <w:sz w:val="24"/>
          <w:szCs w:val="24"/>
        </w:rPr>
        <w:t xml:space="preserve">KA2 projekt </w:t>
      </w:r>
      <w:proofErr w:type="spellStart"/>
      <w:r w:rsidRPr="003E0F58">
        <w:rPr>
          <w:rFonts w:cstheme="minorHAnsi"/>
          <w:i/>
          <w:iCs/>
          <w:sz w:val="24"/>
          <w:szCs w:val="24"/>
        </w:rPr>
        <w:t>Transforming</w:t>
      </w:r>
      <w:proofErr w:type="spellEnd"/>
      <w:r w:rsidRPr="003E0F58">
        <w:rPr>
          <w:rFonts w:cstheme="minorHAnsi"/>
          <w:i/>
          <w:iCs/>
          <w:sz w:val="24"/>
          <w:szCs w:val="24"/>
        </w:rPr>
        <w:t xml:space="preserve"> </w:t>
      </w:r>
      <w:proofErr w:type="spellStart"/>
      <w:r w:rsidRPr="003E0F58">
        <w:rPr>
          <w:rFonts w:cstheme="minorHAnsi"/>
          <w:i/>
          <w:iCs/>
          <w:sz w:val="24"/>
          <w:szCs w:val="24"/>
        </w:rPr>
        <w:t>Fablab</w:t>
      </w:r>
      <w:proofErr w:type="spellEnd"/>
      <w:r w:rsidRPr="003E0F58">
        <w:rPr>
          <w:rFonts w:cstheme="minorHAnsi"/>
          <w:i/>
          <w:iCs/>
          <w:sz w:val="24"/>
          <w:szCs w:val="24"/>
        </w:rPr>
        <w:t xml:space="preserve"> </w:t>
      </w:r>
      <w:proofErr w:type="spellStart"/>
      <w:r w:rsidRPr="003E0F58">
        <w:rPr>
          <w:rFonts w:cstheme="minorHAnsi"/>
          <w:i/>
          <w:iCs/>
          <w:sz w:val="24"/>
          <w:szCs w:val="24"/>
        </w:rPr>
        <w:t>into</w:t>
      </w:r>
      <w:proofErr w:type="spellEnd"/>
      <w:r w:rsidRPr="003E0F58">
        <w:rPr>
          <w:rFonts w:cstheme="minorHAnsi"/>
          <w:i/>
          <w:iCs/>
          <w:sz w:val="24"/>
          <w:szCs w:val="24"/>
        </w:rPr>
        <w:t xml:space="preserve"> </w:t>
      </w:r>
      <w:proofErr w:type="spellStart"/>
      <w:r w:rsidRPr="003E0F58">
        <w:rPr>
          <w:rFonts w:cstheme="minorHAnsi"/>
          <w:i/>
          <w:iCs/>
          <w:sz w:val="24"/>
          <w:szCs w:val="24"/>
        </w:rPr>
        <w:t>Steamlab</w:t>
      </w:r>
      <w:proofErr w:type="spellEnd"/>
      <w:r w:rsidR="003E0F58" w:rsidRPr="003E0F58">
        <w:rPr>
          <w:rFonts w:cstheme="minorHAnsi"/>
          <w:i/>
          <w:iCs/>
          <w:sz w:val="24"/>
          <w:szCs w:val="24"/>
        </w:rPr>
        <w:t xml:space="preserve"> </w:t>
      </w:r>
      <w:r w:rsidRPr="003E0F58">
        <w:rPr>
          <w:rFonts w:cstheme="minorHAnsi"/>
          <w:sz w:val="24"/>
          <w:szCs w:val="24"/>
        </w:rPr>
        <w:t xml:space="preserve">s još 4 države u kojoj se bavilo STEM područjem </w:t>
      </w:r>
      <w:r w:rsidR="003E0F58" w:rsidRPr="003E0F58">
        <w:rPr>
          <w:rFonts w:cstheme="minorHAnsi"/>
          <w:sz w:val="24"/>
          <w:szCs w:val="24"/>
        </w:rPr>
        <w:t xml:space="preserve">te </w:t>
      </w:r>
      <w:r w:rsidRPr="003E0F58">
        <w:rPr>
          <w:rFonts w:cstheme="minorHAnsi"/>
          <w:sz w:val="24"/>
          <w:szCs w:val="24"/>
        </w:rPr>
        <w:t>povezivanje umjetnosti i znanosti u obrazovanju</w:t>
      </w:r>
      <w:r w:rsidR="003E0F58" w:rsidRPr="003E0F58">
        <w:rPr>
          <w:rFonts w:cstheme="minorHAnsi"/>
          <w:sz w:val="24"/>
          <w:szCs w:val="24"/>
        </w:rPr>
        <w:t xml:space="preserve">. Taj je projekt </w:t>
      </w:r>
      <w:r w:rsidR="00263AB7" w:rsidRPr="003E0F58">
        <w:rPr>
          <w:rFonts w:cstheme="minorHAnsi"/>
          <w:sz w:val="24"/>
          <w:szCs w:val="24"/>
        </w:rPr>
        <w:t>donio mnoga praktična iskustva drugih naprednijih zemalja, naglasio važnost istraživačkog učenja</w:t>
      </w:r>
      <w:r w:rsidR="003E0F58" w:rsidRPr="003E0F58">
        <w:rPr>
          <w:rFonts w:cstheme="minorHAnsi"/>
          <w:sz w:val="24"/>
          <w:szCs w:val="24"/>
        </w:rPr>
        <w:t>, o</w:t>
      </w:r>
      <w:r w:rsidR="00263AB7" w:rsidRPr="003E0F58">
        <w:rPr>
          <w:rFonts w:cstheme="minorHAnsi"/>
          <w:sz w:val="24"/>
          <w:szCs w:val="24"/>
        </w:rPr>
        <w:t>svijestio važnost dječjih inovacija u području robotike te utjecao na osmišljavanje projekta za akreditaciju.</w:t>
      </w:r>
    </w:p>
    <w:p w14:paraId="312DDA9E" w14:textId="77777777" w:rsidR="003E0F58" w:rsidRPr="003E0F58" w:rsidRDefault="003E0F58" w:rsidP="003E0F58">
      <w:pPr>
        <w:pStyle w:val="Odlomakpopisa"/>
        <w:rPr>
          <w:rFonts w:cstheme="minorHAnsi"/>
          <w:sz w:val="24"/>
          <w:szCs w:val="24"/>
        </w:rPr>
      </w:pPr>
    </w:p>
    <w:p w14:paraId="74D2D707" w14:textId="77777777" w:rsidR="003E0F58" w:rsidRDefault="00140B15" w:rsidP="00140B15">
      <w:pPr>
        <w:pStyle w:val="Odlomakpopisa"/>
        <w:numPr>
          <w:ilvl w:val="0"/>
          <w:numId w:val="12"/>
        </w:numPr>
        <w:rPr>
          <w:rFonts w:cstheme="minorHAnsi"/>
          <w:sz w:val="24"/>
          <w:szCs w:val="24"/>
        </w:rPr>
      </w:pPr>
      <w:r w:rsidRPr="003E0F58">
        <w:rPr>
          <w:rFonts w:cstheme="minorHAnsi"/>
          <w:sz w:val="24"/>
          <w:szCs w:val="24"/>
        </w:rPr>
        <w:t xml:space="preserve">2019-2021 apliciran KA1 </w:t>
      </w:r>
      <w:r w:rsidRPr="003E0F58">
        <w:rPr>
          <w:rFonts w:cstheme="minorHAnsi"/>
          <w:i/>
          <w:iCs/>
          <w:sz w:val="24"/>
          <w:szCs w:val="24"/>
        </w:rPr>
        <w:t>Kreativna integracija IKT u obrazovanju: Metoda 3IKT</w:t>
      </w:r>
      <w:r w:rsidRPr="003E0F58">
        <w:rPr>
          <w:rFonts w:cstheme="minorHAnsi"/>
          <w:sz w:val="24"/>
          <w:szCs w:val="24"/>
        </w:rPr>
        <w:t xml:space="preserve"> u kojem je 6 učitelja išlo na edukaciju u inozemstvo. Projekt se bavio razvojnom metodologijom kreativne primjene IKT</w:t>
      </w:r>
      <w:r w:rsidR="003E0F58" w:rsidRPr="003E0F58">
        <w:rPr>
          <w:rFonts w:cstheme="minorHAnsi"/>
          <w:sz w:val="24"/>
          <w:szCs w:val="24"/>
        </w:rPr>
        <w:t xml:space="preserve">, </w:t>
      </w:r>
      <w:r w:rsidR="00263AB7" w:rsidRPr="003E0F58">
        <w:rPr>
          <w:rFonts w:cstheme="minorHAnsi"/>
          <w:sz w:val="24"/>
          <w:szCs w:val="24"/>
        </w:rPr>
        <w:t>razvi</w:t>
      </w:r>
      <w:r w:rsidR="003E0F58" w:rsidRPr="003E0F58">
        <w:rPr>
          <w:rFonts w:cstheme="minorHAnsi"/>
          <w:sz w:val="24"/>
          <w:szCs w:val="24"/>
        </w:rPr>
        <w:t>o</w:t>
      </w:r>
      <w:r w:rsidR="00263AB7" w:rsidRPr="003E0F58">
        <w:rPr>
          <w:rFonts w:cstheme="minorHAnsi"/>
          <w:sz w:val="24"/>
          <w:szCs w:val="24"/>
        </w:rPr>
        <w:t xml:space="preserve"> je sustavnu metodologiju te </w:t>
      </w:r>
      <w:r w:rsidR="003E0F58" w:rsidRPr="003E0F58">
        <w:rPr>
          <w:rFonts w:cstheme="minorHAnsi"/>
          <w:sz w:val="24"/>
          <w:szCs w:val="24"/>
        </w:rPr>
        <w:t xml:space="preserve">se </w:t>
      </w:r>
      <w:r w:rsidR="00263AB7" w:rsidRPr="003E0F58">
        <w:rPr>
          <w:rFonts w:cstheme="minorHAnsi"/>
          <w:sz w:val="24"/>
          <w:szCs w:val="24"/>
        </w:rPr>
        <w:t>izradi</w:t>
      </w:r>
      <w:r w:rsidR="003E0F58" w:rsidRPr="003E0F58">
        <w:rPr>
          <w:rFonts w:cstheme="minorHAnsi"/>
          <w:sz w:val="24"/>
          <w:szCs w:val="24"/>
        </w:rPr>
        <w:t>o</w:t>
      </w:r>
      <w:r w:rsidR="00263AB7" w:rsidRPr="003E0F58">
        <w:rPr>
          <w:rFonts w:cstheme="minorHAnsi"/>
          <w:sz w:val="24"/>
          <w:szCs w:val="24"/>
        </w:rPr>
        <w:t xml:space="preserve"> e-priručnik primjene IKT.</w:t>
      </w:r>
    </w:p>
    <w:p w14:paraId="579015FC" w14:textId="77777777" w:rsidR="003E0F58" w:rsidRPr="003E0F58" w:rsidRDefault="003E0F58" w:rsidP="003E0F58">
      <w:pPr>
        <w:pStyle w:val="Odlomakpopisa"/>
        <w:rPr>
          <w:rFonts w:cstheme="minorHAnsi"/>
          <w:sz w:val="24"/>
          <w:szCs w:val="24"/>
        </w:rPr>
      </w:pPr>
    </w:p>
    <w:p w14:paraId="6F56B206" w14:textId="77777777" w:rsidR="003E0F58" w:rsidRDefault="00140B15" w:rsidP="00140B15">
      <w:pPr>
        <w:pStyle w:val="Odlomakpopisa"/>
        <w:numPr>
          <w:ilvl w:val="0"/>
          <w:numId w:val="12"/>
        </w:numPr>
        <w:rPr>
          <w:rFonts w:cstheme="minorHAnsi"/>
          <w:sz w:val="24"/>
          <w:szCs w:val="24"/>
        </w:rPr>
      </w:pPr>
      <w:r w:rsidRPr="003E0F58">
        <w:rPr>
          <w:rFonts w:cstheme="minorHAnsi"/>
          <w:sz w:val="24"/>
          <w:szCs w:val="24"/>
        </w:rPr>
        <w:t xml:space="preserve"> 2020. </w:t>
      </w:r>
      <w:r w:rsidR="003E0F58" w:rsidRPr="003E0F58">
        <w:rPr>
          <w:rFonts w:cstheme="minorHAnsi"/>
          <w:sz w:val="24"/>
          <w:szCs w:val="24"/>
        </w:rPr>
        <w:t xml:space="preserve">- </w:t>
      </w:r>
      <w:r w:rsidRPr="003E0F58">
        <w:rPr>
          <w:rFonts w:cstheme="minorHAnsi"/>
          <w:sz w:val="24"/>
          <w:szCs w:val="24"/>
        </w:rPr>
        <w:t xml:space="preserve">sudjelovanje 5 djelatnika škole i 12 učenika u </w:t>
      </w:r>
      <w:proofErr w:type="spellStart"/>
      <w:r w:rsidRPr="003E0F58">
        <w:rPr>
          <w:rFonts w:cstheme="minorHAnsi"/>
          <w:sz w:val="24"/>
          <w:szCs w:val="24"/>
        </w:rPr>
        <w:t>u</w:t>
      </w:r>
      <w:proofErr w:type="spellEnd"/>
      <w:r w:rsidRPr="003E0F58">
        <w:rPr>
          <w:rFonts w:cstheme="minorHAnsi"/>
          <w:sz w:val="24"/>
          <w:szCs w:val="24"/>
        </w:rPr>
        <w:t xml:space="preserve"> </w:t>
      </w:r>
      <w:proofErr w:type="spellStart"/>
      <w:r w:rsidRPr="003E0F58">
        <w:rPr>
          <w:rFonts w:cstheme="minorHAnsi"/>
          <w:sz w:val="24"/>
          <w:szCs w:val="24"/>
        </w:rPr>
        <w:t>eTwinning</w:t>
      </w:r>
      <w:proofErr w:type="spellEnd"/>
      <w:r w:rsidRPr="003E0F58">
        <w:rPr>
          <w:rFonts w:cstheme="minorHAnsi"/>
          <w:sz w:val="24"/>
          <w:szCs w:val="24"/>
        </w:rPr>
        <w:t xml:space="preserve"> projektu </w:t>
      </w:r>
      <w:r w:rsidRPr="003E0F58">
        <w:rPr>
          <w:rFonts w:cstheme="minorHAnsi"/>
          <w:i/>
          <w:iCs/>
          <w:sz w:val="24"/>
          <w:szCs w:val="24"/>
        </w:rPr>
        <w:t xml:space="preserve">Digital </w:t>
      </w:r>
      <w:proofErr w:type="spellStart"/>
      <w:r w:rsidRPr="003E0F58">
        <w:rPr>
          <w:rFonts w:cstheme="minorHAnsi"/>
          <w:i/>
          <w:iCs/>
          <w:sz w:val="24"/>
          <w:szCs w:val="24"/>
        </w:rPr>
        <w:t>Humanists</w:t>
      </w:r>
      <w:proofErr w:type="spellEnd"/>
      <w:r w:rsidRPr="003E0F58">
        <w:rPr>
          <w:rFonts w:cstheme="minorHAnsi"/>
          <w:i/>
          <w:iCs/>
          <w:sz w:val="24"/>
          <w:szCs w:val="24"/>
        </w:rPr>
        <w:t>.</w:t>
      </w:r>
      <w:r w:rsidRPr="003E0F58">
        <w:rPr>
          <w:rFonts w:cstheme="minorHAnsi"/>
          <w:sz w:val="24"/>
          <w:szCs w:val="24"/>
        </w:rPr>
        <w:t xml:space="preserve"> U projektu je sudjelovalo 5 zemalja, oko 10 učitelja i 60 učenika. Bavilo se razvojem digitalnih kompetencija, pravilima korištenja društvenih mreža i autorskih prava te elektroničkim nasiljem.</w:t>
      </w:r>
    </w:p>
    <w:p w14:paraId="6BF87E19" w14:textId="77777777" w:rsidR="003E0F58" w:rsidRPr="003E0F58" w:rsidRDefault="003E0F58" w:rsidP="003E0F58">
      <w:pPr>
        <w:pStyle w:val="Odlomakpopisa"/>
        <w:rPr>
          <w:rFonts w:cstheme="minorHAnsi"/>
          <w:sz w:val="24"/>
          <w:szCs w:val="24"/>
        </w:rPr>
      </w:pPr>
    </w:p>
    <w:p w14:paraId="192A3EEA" w14:textId="715F47E9" w:rsidR="00140B15" w:rsidRPr="003E0F58" w:rsidRDefault="00140B15" w:rsidP="00140B15">
      <w:pPr>
        <w:pStyle w:val="Odlomakpopisa"/>
        <w:numPr>
          <w:ilvl w:val="0"/>
          <w:numId w:val="12"/>
        </w:numPr>
        <w:rPr>
          <w:rFonts w:cstheme="minorHAnsi"/>
          <w:sz w:val="24"/>
          <w:szCs w:val="24"/>
        </w:rPr>
      </w:pPr>
      <w:r w:rsidRPr="003E0F58">
        <w:rPr>
          <w:rFonts w:cstheme="minorHAnsi"/>
          <w:sz w:val="24"/>
          <w:szCs w:val="24"/>
        </w:rPr>
        <w:t xml:space="preserve">2021. Pokretanje </w:t>
      </w:r>
      <w:proofErr w:type="spellStart"/>
      <w:r w:rsidRPr="003E0F58">
        <w:rPr>
          <w:rFonts w:cstheme="minorHAnsi"/>
          <w:sz w:val="24"/>
          <w:szCs w:val="24"/>
        </w:rPr>
        <w:t>eTwinning</w:t>
      </w:r>
      <w:proofErr w:type="spellEnd"/>
      <w:r w:rsidRPr="003E0F58">
        <w:rPr>
          <w:rFonts w:cstheme="minorHAnsi"/>
          <w:sz w:val="24"/>
          <w:szCs w:val="24"/>
        </w:rPr>
        <w:t xml:space="preserve"> projekta </w:t>
      </w:r>
      <w:r w:rsidRPr="003E0F58">
        <w:rPr>
          <w:rFonts w:cstheme="minorHAnsi"/>
          <w:i/>
          <w:iCs/>
          <w:sz w:val="24"/>
          <w:szCs w:val="24"/>
        </w:rPr>
        <w:t>Igrajmo se glagoljicom!</w:t>
      </w:r>
      <w:r w:rsidRPr="003E0F58">
        <w:rPr>
          <w:rFonts w:cstheme="minorHAnsi"/>
          <w:sz w:val="24"/>
          <w:szCs w:val="24"/>
        </w:rPr>
        <w:t xml:space="preserve"> u kojem sudjeluje 5 djelatnika škole, 8 škola iz Hrvatske i 4 škole iz inozemstva. U projekt je uključeno oko 20 učitelja i preko 100 učenika.</w:t>
      </w:r>
      <w:r w:rsidR="00263AB7" w:rsidRPr="003E0F58">
        <w:rPr>
          <w:rFonts w:cstheme="minorHAnsi"/>
          <w:sz w:val="24"/>
          <w:szCs w:val="24"/>
        </w:rPr>
        <w:t xml:space="preserve"> </w:t>
      </w:r>
      <w:r w:rsidRPr="003E0F58">
        <w:rPr>
          <w:rFonts w:cstheme="minorHAnsi"/>
          <w:sz w:val="24"/>
          <w:szCs w:val="24"/>
        </w:rPr>
        <w:t>Projekt se temelji na očuvanju glagoljičke kulturne baštine, poticanja čitanja i likovnog izražavanja.</w:t>
      </w:r>
    </w:p>
    <w:p w14:paraId="0733ACA9" w14:textId="64738A5C" w:rsidR="00140B15" w:rsidRPr="00AF2B07" w:rsidRDefault="00140B15" w:rsidP="00140B15">
      <w:pPr>
        <w:rPr>
          <w:rFonts w:cstheme="minorHAnsi"/>
          <w:sz w:val="24"/>
          <w:szCs w:val="24"/>
        </w:rPr>
      </w:pPr>
    </w:p>
    <w:p w14:paraId="3F7962C4" w14:textId="711B9494" w:rsidR="00140B15" w:rsidRPr="00376C4E" w:rsidRDefault="003E0F58" w:rsidP="00140B15">
      <w:pPr>
        <w:spacing w:after="0" w:line="276" w:lineRule="auto"/>
        <w:rPr>
          <w:rFonts w:eastAsia="Arial" w:cstheme="minorHAnsi"/>
          <w:b/>
          <w:sz w:val="24"/>
          <w:szCs w:val="24"/>
          <w:lang w:val="hr" w:eastAsia="hr-HR"/>
        </w:rPr>
      </w:pPr>
      <w:r w:rsidRPr="00376C4E">
        <w:rPr>
          <w:rFonts w:eastAsia="Arial" w:cstheme="minorHAnsi"/>
          <w:b/>
          <w:sz w:val="24"/>
          <w:szCs w:val="24"/>
          <w:lang w:val="hr" w:eastAsia="hr-HR"/>
        </w:rPr>
        <w:t>PLANIRANJE AKTIVNOSTI u periodu 2021</w:t>
      </w:r>
      <w:r w:rsidR="002C7727" w:rsidRPr="00376C4E">
        <w:rPr>
          <w:rFonts w:eastAsia="Arial" w:cstheme="minorHAnsi"/>
          <w:b/>
          <w:sz w:val="24"/>
          <w:szCs w:val="24"/>
          <w:lang w:val="hr" w:eastAsia="hr-HR"/>
        </w:rPr>
        <w:t>.</w:t>
      </w:r>
      <w:r w:rsidRPr="00376C4E">
        <w:rPr>
          <w:rFonts w:eastAsia="Arial" w:cstheme="minorHAnsi"/>
          <w:b/>
          <w:sz w:val="24"/>
          <w:szCs w:val="24"/>
          <w:lang w:val="hr" w:eastAsia="hr-HR"/>
        </w:rPr>
        <w:t>-2027.</w:t>
      </w:r>
    </w:p>
    <w:p w14:paraId="020B4A44" w14:textId="77777777" w:rsidR="00AF2B07" w:rsidRPr="00140B15" w:rsidRDefault="00AF2B07" w:rsidP="00140B15">
      <w:pPr>
        <w:spacing w:after="0" w:line="276" w:lineRule="auto"/>
        <w:rPr>
          <w:rFonts w:eastAsia="Arial" w:cstheme="minorHAnsi"/>
          <w:b/>
          <w:sz w:val="24"/>
          <w:szCs w:val="24"/>
          <w:lang w:val="hr" w:eastAsia="hr-HR"/>
        </w:rPr>
      </w:pPr>
    </w:p>
    <w:p w14:paraId="2ECECF36" w14:textId="2661115F" w:rsidR="00140B15" w:rsidRPr="00140B15" w:rsidRDefault="00AF2B07" w:rsidP="00140B15">
      <w:pPr>
        <w:spacing w:after="0" w:line="276" w:lineRule="auto"/>
        <w:rPr>
          <w:rFonts w:eastAsia="Arial" w:cstheme="minorHAnsi"/>
          <w:b/>
          <w:bCs/>
          <w:sz w:val="24"/>
          <w:szCs w:val="24"/>
          <w:lang w:val="hr" w:eastAsia="hr-HR"/>
        </w:rPr>
      </w:pPr>
      <w:r w:rsidRPr="002C7727">
        <w:rPr>
          <w:rFonts w:eastAsia="Arial" w:cstheme="minorHAnsi"/>
          <w:b/>
          <w:bCs/>
          <w:sz w:val="24"/>
          <w:szCs w:val="24"/>
          <w:lang w:val="hr" w:eastAsia="hr-HR"/>
        </w:rPr>
        <w:t>Sudjelovanje u programu akreditacije KA1</w:t>
      </w:r>
    </w:p>
    <w:p w14:paraId="4EF02940" w14:textId="77777777" w:rsidR="00140B15" w:rsidRPr="00140B15" w:rsidRDefault="00140B15" w:rsidP="00140B15">
      <w:pPr>
        <w:numPr>
          <w:ilvl w:val="0"/>
          <w:numId w:val="3"/>
        </w:numPr>
        <w:spacing w:after="0" w:line="276" w:lineRule="auto"/>
        <w:rPr>
          <w:rFonts w:eastAsia="Arial" w:cstheme="minorHAnsi"/>
          <w:sz w:val="24"/>
          <w:szCs w:val="24"/>
          <w:lang w:val="hr" w:eastAsia="hr-HR"/>
        </w:rPr>
      </w:pPr>
      <w:r w:rsidRPr="00140B15">
        <w:rPr>
          <w:rFonts w:eastAsia="Arial" w:cstheme="minorHAnsi"/>
          <w:sz w:val="24"/>
          <w:szCs w:val="24"/>
          <w:lang w:val="hr" w:eastAsia="hr-HR"/>
        </w:rPr>
        <w:t>odlazak na seminar u inozemstvo od 2 do 30 dana</w:t>
      </w:r>
    </w:p>
    <w:p w14:paraId="6E6B65E5" w14:textId="77777777" w:rsidR="00140B15" w:rsidRPr="00140B15" w:rsidRDefault="00140B15" w:rsidP="00140B15">
      <w:pPr>
        <w:numPr>
          <w:ilvl w:val="0"/>
          <w:numId w:val="3"/>
        </w:numPr>
        <w:spacing w:after="0" w:line="276" w:lineRule="auto"/>
        <w:rPr>
          <w:rFonts w:eastAsia="Arial" w:cstheme="minorHAnsi"/>
          <w:sz w:val="24"/>
          <w:szCs w:val="24"/>
          <w:lang w:val="hr" w:eastAsia="hr-HR"/>
        </w:rPr>
      </w:pPr>
      <w:r w:rsidRPr="00140B15">
        <w:rPr>
          <w:rFonts w:eastAsia="Arial" w:cstheme="minorHAnsi"/>
          <w:sz w:val="24"/>
          <w:szCs w:val="24"/>
          <w:lang w:val="hr" w:eastAsia="hr-HR"/>
        </w:rPr>
        <w:t xml:space="preserve">odlazak na </w:t>
      </w:r>
      <w:proofErr w:type="spellStart"/>
      <w:r w:rsidRPr="00140B15">
        <w:rPr>
          <w:rFonts w:eastAsia="Arial" w:cstheme="minorHAnsi"/>
          <w:sz w:val="24"/>
          <w:szCs w:val="24"/>
          <w:lang w:val="hr" w:eastAsia="hr-HR"/>
        </w:rPr>
        <w:t>Job</w:t>
      </w:r>
      <w:proofErr w:type="spellEnd"/>
      <w:r w:rsidRPr="00140B15">
        <w:rPr>
          <w:rFonts w:eastAsia="Arial" w:cstheme="minorHAnsi"/>
          <w:sz w:val="24"/>
          <w:szCs w:val="24"/>
          <w:lang w:val="hr" w:eastAsia="hr-HR"/>
        </w:rPr>
        <w:t xml:space="preserve"> </w:t>
      </w:r>
      <w:proofErr w:type="spellStart"/>
      <w:r w:rsidRPr="00140B15">
        <w:rPr>
          <w:rFonts w:eastAsia="Arial" w:cstheme="minorHAnsi"/>
          <w:sz w:val="24"/>
          <w:szCs w:val="24"/>
          <w:lang w:val="hr" w:eastAsia="hr-HR"/>
        </w:rPr>
        <w:t>Shadowing</w:t>
      </w:r>
      <w:proofErr w:type="spellEnd"/>
      <w:r w:rsidRPr="00140B15">
        <w:rPr>
          <w:rFonts w:eastAsia="Arial" w:cstheme="minorHAnsi"/>
          <w:sz w:val="24"/>
          <w:szCs w:val="24"/>
          <w:lang w:val="hr" w:eastAsia="hr-HR"/>
        </w:rPr>
        <w:t xml:space="preserve"> (praćenje nastavnog procesa u nekoj školi) od 20 do 60 dana</w:t>
      </w:r>
    </w:p>
    <w:p w14:paraId="293106BE" w14:textId="77777777" w:rsidR="00140B15" w:rsidRPr="00140B15" w:rsidRDefault="00140B15" w:rsidP="00140B15">
      <w:pPr>
        <w:numPr>
          <w:ilvl w:val="0"/>
          <w:numId w:val="3"/>
        </w:numPr>
        <w:spacing w:after="0" w:line="276" w:lineRule="auto"/>
        <w:rPr>
          <w:rFonts w:eastAsia="Arial" w:cstheme="minorHAnsi"/>
          <w:sz w:val="24"/>
          <w:szCs w:val="24"/>
          <w:lang w:val="hr" w:eastAsia="hr-HR"/>
        </w:rPr>
      </w:pPr>
      <w:r w:rsidRPr="00140B15">
        <w:rPr>
          <w:rFonts w:eastAsia="Arial" w:cstheme="minorHAnsi"/>
          <w:sz w:val="24"/>
          <w:szCs w:val="24"/>
          <w:lang w:val="hr" w:eastAsia="hr-HR"/>
        </w:rPr>
        <w:t>odlazak na mobilnost s učenicima (minimalno 2 učenika) u neku edukacijsku ustanovu</w:t>
      </w:r>
    </w:p>
    <w:p w14:paraId="58DC66F0" w14:textId="77777777" w:rsidR="00140B15" w:rsidRPr="00140B15" w:rsidRDefault="00140B15" w:rsidP="00140B15">
      <w:pPr>
        <w:numPr>
          <w:ilvl w:val="0"/>
          <w:numId w:val="3"/>
        </w:numPr>
        <w:spacing w:after="0" w:line="276" w:lineRule="auto"/>
        <w:rPr>
          <w:rFonts w:eastAsia="Arial" w:cstheme="minorHAnsi"/>
          <w:sz w:val="24"/>
          <w:szCs w:val="24"/>
          <w:lang w:val="hr" w:eastAsia="hr-HR"/>
        </w:rPr>
      </w:pPr>
      <w:r w:rsidRPr="00140B15">
        <w:rPr>
          <w:rFonts w:eastAsia="Arial" w:cstheme="minorHAnsi"/>
          <w:sz w:val="24"/>
          <w:szCs w:val="24"/>
          <w:lang w:val="hr" w:eastAsia="hr-HR"/>
        </w:rPr>
        <w:lastRenderedPageBreak/>
        <w:t>ugošćavanje obrazovnog stručnjaka</w:t>
      </w:r>
    </w:p>
    <w:p w14:paraId="1A65DCB5" w14:textId="77777777" w:rsidR="00140B15" w:rsidRPr="00140B15" w:rsidRDefault="00140B15" w:rsidP="00140B15">
      <w:pPr>
        <w:numPr>
          <w:ilvl w:val="0"/>
          <w:numId w:val="3"/>
        </w:numPr>
        <w:spacing w:after="0" w:line="276" w:lineRule="auto"/>
        <w:rPr>
          <w:rFonts w:eastAsia="Arial" w:cstheme="minorHAnsi"/>
          <w:sz w:val="24"/>
          <w:szCs w:val="24"/>
          <w:lang w:val="hr" w:eastAsia="hr-HR"/>
        </w:rPr>
      </w:pPr>
      <w:r w:rsidRPr="00140B15">
        <w:rPr>
          <w:rFonts w:eastAsia="Arial" w:cstheme="minorHAnsi"/>
          <w:sz w:val="24"/>
          <w:szCs w:val="24"/>
          <w:lang w:val="hr" w:eastAsia="hr-HR"/>
        </w:rPr>
        <w:t>osposobljavanje studenta (do godinu dana)</w:t>
      </w:r>
    </w:p>
    <w:p w14:paraId="50D0C539" w14:textId="77777777" w:rsidR="00140B15" w:rsidRPr="00140B15" w:rsidRDefault="00140B15" w:rsidP="00140B15">
      <w:pPr>
        <w:numPr>
          <w:ilvl w:val="0"/>
          <w:numId w:val="3"/>
        </w:numPr>
        <w:spacing w:after="0" w:line="276" w:lineRule="auto"/>
        <w:rPr>
          <w:rFonts w:eastAsia="Arial" w:cstheme="minorHAnsi"/>
          <w:sz w:val="24"/>
          <w:szCs w:val="24"/>
          <w:lang w:val="hr" w:eastAsia="hr-HR"/>
        </w:rPr>
      </w:pPr>
      <w:r w:rsidRPr="00140B15">
        <w:rPr>
          <w:rFonts w:eastAsia="Arial" w:cstheme="minorHAnsi"/>
          <w:sz w:val="24"/>
          <w:szCs w:val="24"/>
          <w:lang w:val="hr" w:eastAsia="hr-HR"/>
        </w:rPr>
        <w:t>pripremni posjet koji se odnosi na mobilnost učenika</w:t>
      </w:r>
    </w:p>
    <w:p w14:paraId="742B01C2" w14:textId="2D40E7AC" w:rsidR="00140B15" w:rsidRDefault="00140B15" w:rsidP="00140B15">
      <w:pPr>
        <w:numPr>
          <w:ilvl w:val="0"/>
          <w:numId w:val="3"/>
        </w:numPr>
        <w:spacing w:after="0" w:line="276" w:lineRule="auto"/>
        <w:rPr>
          <w:rFonts w:eastAsia="Arial" w:cstheme="minorHAnsi"/>
          <w:sz w:val="24"/>
          <w:szCs w:val="24"/>
          <w:lang w:val="hr" w:eastAsia="hr-HR"/>
        </w:rPr>
      </w:pPr>
      <w:r w:rsidRPr="00140B15">
        <w:rPr>
          <w:rFonts w:eastAsia="Arial" w:cstheme="minorHAnsi"/>
          <w:sz w:val="24"/>
          <w:szCs w:val="24"/>
          <w:lang w:val="hr" w:eastAsia="hr-HR"/>
        </w:rPr>
        <w:t>suradnja na poslovima po izboru bez putovanja</w:t>
      </w:r>
    </w:p>
    <w:p w14:paraId="2E048BB3" w14:textId="77777777" w:rsidR="002C7727" w:rsidRPr="00140B15" w:rsidRDefault="002C7727" w:rsidP="002C7727">
      <w:pPr>
        <w:spacing w:after="0" w:line="276" w:lineRule="auto"/>
        <w:ind w:left="1440"/>
        <w:rPr>
          <w:rFonts w:eastAsia="Arial" w:cstheme="minorHAnsi"/>
          <w:sz w:val="24"/>
          <w:szCs w:val="24"/>
          <w:lang w:val="hr" w:eastAsia="hr-HR"/>
        </w:rPr>
      </w:pPr>
    </w:p>
    <w:p w14:paraId="67910355" w14:textId="77777777" w:rsidR="002C7727" w:rsidRDefault="002C7727" w:rsidP="00140B15">
      <w:pPr>
        <w:spacing w:after="0" w:line="276" w:lineRule="auto"/>
        <w:rPr>
          <w:rFonts w:eastAsia="Arial" w:cstheme="minorHAnsi"/>
          <w:b/>
          <w:sz w:val="24"/>
          <w:szCs w:val="24"/>
          <w:lang w:val="hr" w:eastAsia="hr-HR"/>
        </w:rPr>
      </w:pPr>
    </w:p>
    <w:p w14:paraId="30EF5874" w14:textId="2505B8D8" w:rsidR="00140B15" w:rsidRDefault="002C7727" w:rsidP="00140B15">
      <w:pPr>
        <w:spacing w:after="0" w:line="276" w:lineRule="auto"/>
        <w:rPr>
          <w:rFonts w:eastAsia="Arial" w:cstheme="minorHAnsi"/>
          <w:b/>
          <w:sz w:val="24"/>
          <w:szCs w:val="24"/>
          <w:lang w:val="hr" w:eastAsia="hr-HR"/>
        </w:rPr>
      </w:pPr>
      <w:r w:rsidRPr="00140B15">
        <w:rPr>
          <w:rFonts w:eastAsia="Arial" w:cstheme="minorHAnsi"/>
          <w:b/>
          <w:sz w:val="24"/>
          <w:szCs w:val="24"/>
          <w:lang w:val="hr" w:eastAsia="hr-HR"/>
        </w:rPr>
        <w:t>Razrada p</w:t>
      </w:r>
      <w:r>
        <w:rPr>
          <w:rFonts w:eastAsia="Arial" w:cstheme="minorHAnsi"/>
          <w:b/>
          <w:sz w:val="24"/>
          <w:szCs w:val="24"/>
          <w:lang w:val="hr" w:eastAsia="hr-HR"/>
        </w:rPr>
        <w:t>otreba škole Tima za EU projekte</w:t>
      </w:r>
    </w:p>
    <w:p w14:paraId="0CA159FB" w14:textId="77777777" w:rsidR="002C7727" w:rsidRPr="00140B15" w:rsidRDefault="002C7727" w:rsidP="00140B15">
      <w:pPr>
        <w:spacing w:after="0" w:line="276" w:lineRule="auto"/>
        <w:rPr>
          <w:rFonts w:eastAsia="Arial" w:cstheme="minorHAnsi"/>
          <w:b/>
          <w:sz w:val="24"/>
          <w:szCs w:val="24"/>
          <w:lang w:val="hr" w:eastAsia="hr-HR"/>
        </w:rPr>
      </w:pPr>
    </w:p>
    <w:p w14:paraId="6921200C" w14:textId="40DB6452" w:rsidR="00140B15" w:rsidRPr="00140B15" w:rsidRDefault="00AF2B07" w:rsidP="00140B15">
      <w:pPr>
        <w:widowControl w:val="0"/>
        <w:spacing w:after="0" w:line="240" w:lineRule="auto"/>
        <w:rPr>
          <w:rFonts w:eastAsia="Arial" w:cstheme="minorHAnsi"/>
          <w:b/>
          <w:sz w:val="24"/>
          <w:szCs w:val="24"/>
          <w:lang w:val="hr" w:eastAsia="hr-HR"/>
        </w:rPr>
      </w:pPr>
      <w:r w:rsidRPr="00AF2B07">
        <w:rPr>
          <w:rFonts w:cstheme="minorHAnsi"/>
          <w:noProof/>
          <w:sz w:val="24"/>
          <w:szCs w:val="24"/>
        </w:rPr>
        <w:drawing>
          <wp:inline distT="0" distB="0" distL="0" distR="0" wp14:anchorId="1816A72D" wp14:editId="49FB916F">
            <wp:extent cx="6088085" cy="4716780"/>
            <wp:effectExtent l="0" t="0" r="8255"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7143" t="11993" r="8862" b="5232"/>
                    <a:stretch/>
                  </pic:blipFill>
                  <pic:spPr bwMode="auto">
                    <a:xfrm>
                      <a:off x="0" y="0"/>
                      <a:ext cx="6112707" cy="4735856"/>
                    </a:xfrm>
                    <a:prstGeom prst="rect">
                      <a:avLst/>
                    </a:prstGeom>
                    <a:ln>
                      <a:noFill/>
                    </a:ln>
                    <a:extLst>
                      <a:ext uri="{53640926-AAD7-44D8-BBD7-CCE9431645EC}">
                        <a14:shadowObscured xmlns:a14="http://schemas.microsoft.com/office/drawing/2010/main"/>
                      </a:ext>
                    </a:extLst>
                  </pic:spPr>
                </pic:pic>
              </a:graphicData>
            </a:graphic>
          </wp:inline>
        </w:drawing>
      </w:r>
    </w:p>
    <w:p w14:paraId="36D75842" w14:textId="53071E86" w:rsidR="00140B15" w:rsidRDefault="00140B15" w:rsidP="00140B15">
      <w:pPr>
        <w:spacing w:after="0" w:line="276" w:lineRule="auto"/>
        <w:rPr>
          <w:rFonts w:eastAsia="Arial" w:cstheme="minorHAnsi"/>
          <w:sz w:val="24"/>
          <w:szCs w:val="24"/>
          <w:lang w:val="hr" w:eastAsia="hr-HR"/>
        </w:rPr>
      </w:pPr>
    </w:p>
    <w:p w14:paraId="5D130CF6" w14:textId="77777777" w:rsidR="002C7727" w:rsidRDefault="002C7727" w:rsidP="00140B15">
      <w:pPr>
        <w:spacing w:after="0" w:line="276" w:lineRule="auto"/>
        <w:rPr>
          <w:rFonts w:eastAsia="Arial" w:cstheme="minorHAnsi"/>
          <w:b/>
          <w:bCs/>
          <w:sz w:val="28"/>
          <w:szCs w:val="28"/>
          <w:lang w:val="hr" w:eastAsia="hr-HR"/>
        </w:rPr>
      </w:pPr>
    </w:p>
    <w:p w14:paraId="532AD44B" w14:textId="6C06CFB8" w:rsidR="002C7727" w:rsidRDefault="00376C4E" w:rsidP="00140B15">
      <w:pPr>
        <w:spacing w:after="0" w:line="276" w:lineRule="auto"/>
        <w:rPr>
          <w:rFonts w:eastAsia="Arial" w:cstheme="minorHAnsi"/>
          <w:b/>
          <w:bCs/>
          <w:sz w:val="24"/>
          <w:szCs w:val="24"/>
          <w:lang w:val="hr" w:eastAsia="hr-HR"/>
        </w:rPr>
      </w:pPr>
      <w:r w:rsidRPr="00376C4E">
        <w:rPr>
          <w:rFonts w:eastAsia="Arial" w:cstheme="minorHAnsi"/>
          <w:b/>
          <w:bCs/>
          <w:sz w:val="24"/>
          <w:szCs w:val="24"/>
          <w:lang w:val="hr" w:eastAsia="hr-HR"/>
        </w:rPr>
        <w:t>PLANIRANE AKTIVNOSTI I CILJEVI</w:t>
      </w:r>
      <w:r>
        <w:rPr>
          <w:rFonts w:eastAsia="Arial" w:cstheme="minorHAnsi"/>
          <w:b/>
          <w:bCs/>
          <w:sz w:val="24"/>
          <w:szCs w:val="24"/>
          <w:lang w:val="hr" w:eastAsia="hr-HR"/>
        </w:rPr>
        <w:br/>
      </w:r>
    </w:p>
    <w:p w14:paraId="4BD804CA" w14:textId="45A1A4F0" w:rsidR="002C7727" w:rsidRDefault="00376C4E" w:rsidP="00140B15">
      <w:pPr>
        <w:spacing w:after="0" w:line="276" w:lineRule="auto"/>
        <w:rPr>
          <w:rFonts w:eastAsia="Arial" w:cstheme="minorHAnsi"/>
          <w:sz w:val="24"/>
          <w:szCs w:val="24"/>
          <w:lang w:val="hr" w:eastAsia="hr-HR"/>
        </w:rPr>
      </w:pPr>
      <w:r w:rsidRPr="00376C4E">
        <w:rPr>
          <w:rFonts w:eastAsia="Arial" w:cstheme="minorHAnsi"/>
          <w:sz w:val="24"/>
          <w:szCs w:val="24"/>
          <w:lang w:val="hr" w:eastAsia="hr-HR"/>
        </w:rPr>
        <w:t>-sve se aktivnosti planiraju provoditi kao dio aktivnosti EU projekata</w:t>
      </w:r>
    </w:p>
    <w:p w14:paraId="65415D28" w14:textId="77777777" w:rsidR="00376C4E" w:rsidRPr="00376C4E" w:rsidRDefault="00376C4E" w:rsidP="00140B15">
      <w:pPr>
        <w:spacing w:after="0" w:line="276" w:lineRule="auto"/>
        <w:rPr>
          <w:rFonts w:eastAsia="Arial" w:cstheme="minorHAnsi"/>
          <w:sz w:val="24"/>
          <w:szCs w:val="24"/>
          <w:lang w:val="hr" w:eastAsia="hr-HR"/>
        </w:rPr>
      </w:pPr>
    </w:p>
    <w:tbl>
      <w:tblPr>
        <w:tblW w:w="957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6814"/>
      </w:tblGrid>
      <w:tr w:rsidR="00263AB7" w:rsidRPr="00AF2B07" w14:paraId="707D8C1E" w14:textId="77777777" w:rsidTr="008B095B">
        <w:tc>
          <w:tcPr>
            <w:tcW w:w="9574" w:type="dxa"/>
            <w:gridSpan w:val="2"/>
            <w:shd w:val="clear" w:color="auto" w:fill="auto"/>
            <w:tcMar>
              <w:top w:w="100" w:type="dxa"/>
              <w:left w:w="100" w:type="dxa"/>
              <w:bottom w:w="100" w:type="dxa"/>
              <w:right w:w="100" w:type="dxa"/>
            </w:tcMar>
          </w:tcPr>
          <w:p w14:paraId="68B14D87" w14:textId="64808C93" w:rsidR="00263AB7" w:rsidRPr="00140B15" w:rsidRDefault="00263AB7" w:rsidP="00140B15">
            <w:pPr>
              <w:widowControl w:val="0"/>
              <w:pBdr>
                <w:top w:val="nil"/>
                <w:left w:val="nil"/>
                <w:bottom w:val="nil"/>
                <w:right w:val="nil"/>
                <w:between w:val="nil"/>
              </w:pBdr>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DUBINSKO ČITANJE, KREATIVNO MIŠLJENJE I  STVARALAŠTVO</w:t>
            </w:r>
          </w:p>
          <w:p w14:paraId="74F83105" w14:textId="77777777" w:rsidR="00263AB7" w:rsidRPr="00140B15" w:rsidRDefault="00263AB7" w:rsidP="00140B15">
            <w:pPr>
              <w:widowControl w:val="0"/>
              <w:pBdr>
                <w:top w:val="nil"/>
                <w:left w:val="nil"/>
                <w:bottom w:val="nil"/>
                <w:right w:val="nil"/>
                <w:between w:val="nil"/>
              </w:pBdr>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MEDIJSKA I INFORMACIJSKA PISMENOSTI U SVRHU OČUVANJA MENTALNOG ZDRAVLJA I BOLJE SOCIJALNE UKLJUČENOSTI</w:t>
            </w:r>
          </w:p>
        </w:tc>
      </w:tr>
      <w:tr w:rsidR="00140B15" w:rsidRPr="00140B15" w14:paraId="78B4F311" w14:textId="77777777" w:rsidTr="001B4BA1">
        <w:tc>
          <w:tcPr>
            <w:tcW w:w="2760" w:type="dxa"/>
            <w:shd w:val="clear" w:color="auto" w:fill="auto"/>
            <w:tcMar>
              <w:top w:w="100" w:type="dxa"/>
              <w:left w:w="100" w:type="dxa"/>
              <w:bottom w:w="100" w:type="dxa"/>
              <w:right w:w="100" w:type="dxa"/>
            </w:tcMar>
          </w:tcPr>
          <w:p w14:paraId="1B754C1E"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b/>
                <w:sz w:val="24"/>
                <w:szCs w:val="24"/>
                <w:lang w:val="hr" w:eastAsia="hr-HR"/>
              </w:rPr>
              <w:t xml:space="preserve">Opis stanja </w:t>
            </w:r>
            <w:r w:rsidRPr="00140B15">
              <w:rPr>
                <w:rFonts w:eastAsia="Arial" w:cstheme="minorHAnsi"/>
                <w:sz w:val="24"/>
                <w:szCs w:val="24"/>
                <w:lang w:val="hr" w:eastAsia="hr-HR"/>
              </w:rPr>
              <w:t xml:space="preserve">(trenutna </w:t>
            </w:r>
            <w:r w:rsidRPr="00140B15">
              <w:rPr>
                <w:rFonts w:eastAsia="Arial" w:cstheme="minorHAnsi"/>
                <w:sz w:val="24"/>
                <w:szCs w:val="24"/>
                <w:lang w:val="hr" w:eastAsia="hr-HR"/>
              </w:rPr>
              <w:lastRenderedPageBreak/>
              <w:t>negativna situacija)</w:t>
            </w:r>
          </w:p>
        </w:tc>
        <w:tc>
          <w:tcPr>
            <w:tcW w:w="6814" w:type="dxa"/>
            <w:shd w:val="clear" w:color="auto" w:fill="auto"/>
            <w:tcMar>
              <w:top w:w="100" w:type="dxa"/>
              <w:left w:w="100" w:type="dxa"/>
              <w:bottom w:w="100" w:type="dxa"/>
              <w:right w:w="100" w:type="dxa"/>
            </w:tcMar>
          </w:tcPr>
          <w:p w14:paraId="7DF5E00E" w14:textId="67662A7F"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lastRenderedPageBreak/>
              <w:t>-učenici ne vole čitati lektire,</w:t>
            </w:r>
            <w:r w:rsidR="00D92EC4">
              <w:rPr>
                <w:rFonts w:eastAsia="Arial" w:cstheme="minorHAnsi"/>
                <w:sz w:val="24"/>
                <w:szCs w:val="24"/>
                <w:lang w:val="hr" w:eastAsia="hr-HR"/>
              </w:rPr>
              <w:t xml:space="preserve"> </w:t>
            </w:r>
            <w:r w:rsidRPr="00140B15">
              <w:rPr>
                <w:rFonts w:eastAsia="Arial" w:cstheme="minorHAnsi"/>
                <w:sz w:val="24"/>
                <w:szCs w:val="24"/>
                <w:lang w:val="hr" w:eastAsia="hr-HR"/>
              </w:rPr>
              <w:t xml:space="preserve">ne znaju dubinski čitati, razmišljati i </w:t>
            </w:r>
            <w:r w:rsidRPr="00140B15">
              <w:rPr>
                <w:rFonts w:eastAsia="Arial" w:cstheme="minorHAnsi"/>
                <w:sz w:val="24"/>
                <w:szCs w:val="24"/>
                <w:lang w:val="hr" w:eastAsia="hr-HR"/>
              </w:rPr>
              <w:lastRenderedPageBreak/>
              <w:t xml:space="preserve">povezivati čitanje s emocijama i vlastitim potrebama te zbog toga ne znaju kritički razmišljati </w:t>
            </w:r>
          </w:p>
          <w:p w14:paraId="5CA16C06" w14:textId="77777777"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-neefikasno korištenje suvremene tehnologije, ovisnost o mobitelima</w:t>
            </w:r>
          </w:p>
          <w:p w14:paraId="37BA1499" w14:textId="77777777"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-nedovoljno vremena za stvaralaštvo i razvoj kreativnosti, nedovoljna povezanost s prirodom</w:t>
            </w:r>
          </w:p>
        </w:tc>
      </w:tr>
      <w:tr w:rsidR="00140B15" w:rsidRPr="00140B15" w14:paraId="36876769" w14:textId="77777777" w:rsidTr="001B4BA1">
        <w:tc>
          <w:tcPr>
            <w:tcW w:w="2760" w:type="dxa"/>
            <w:shd w:val="clear" w:color="auto" w:fill="auto"/>
            <w:tcMar>
              <w:top w:w="100" w:type="dxa"/>
              <w:left w:w="100" w:type="dxa"/>
              <w:bottom w:w="100" w:type="dxa"/>
              <w:right w:w="100" w:type="dxa"/>
            </w:tcMar>
          </w:tcPr>
          <w:p w14:paraId="50DDC9F0"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lastRenderedPageBreak/>
              <w:t>Potrebe</w:t>
            </w:r>
          </w:p>
          <w:p w14:paraId="6798D247"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nam je potrebno da bi se riješio taj problem)</w:t>
            </w:r>
          </w:p>
        </w:tc>
        <w:tc>
          <w:tcPr>
            <w:tcW w:w="6814" w:type="dxa"/>
            <w:shd w:val="clear" w:color="auto" w:fill="auto"/>
            <w:tcMar>
              <w:top w:w="100" w:type="dxa"/>
              <w:left w:w="100" w:type="dxa"/>
              <w:bottom w:w="100" w:type="dxa"/>
              <w:right w:w="100" w:type="dxa"/>
            </w:tcMar>
          </w:tcPr>
          <w:p w14:paraId="6CC7E2AE" w14:textId="77777777"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-upoznati se s mogućnostima i tehnikama poticanja čitanja</w:t>
            </w:r>
          </w:p>
          <w:p w14:paraId="4B5014D6" w14:textId="55792AA5"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-pronaći i primijeniti metode kritičkog mišljenja,</w:t>
            </w:r>
            <w:r w:rsidR="00D92EC4">
              <w:rPr>
                <w:rFonts w:eastAsia="Arial" w:cstheme="minorHAnsi"/>
                <w:sz w:val="24"/>
                <w:szCs w:val="24"/>
                <w:lang w:val="hr" w:eastAsia="hr-HR"/>
              </w:rPr>
              <w:t xml:space="preserve"> </w:t>
            </w:r>
            <w:r w:rsidRPr="00140B15">
              <w:rPr>
                <w:rFonts w:eastAsia="Arial" w:cstheme="minorHAnsi"/>
                <w:sz w:val="24"/>
                <w:szCs w:val="24"/>
                <w:lang w:val="hr" w:eastAsia="hr-HR"/>
              </w:rPr>
              <w:t>medijski ih opismeniti</w:t>
            </w:r>
          </w:p>
          <w:p w14:paraId="5A3C37AC" w14:textId="77777777"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-više vremena s učenicima raditi tehnike stvaralačkog izražavanja</w:t>
            </w:r>
          </w:p>
          <w:p w14:paraId="5330AAD5" w14:textId="77777777"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-pronaći modele boljeg planiranja i organiziranja u svrhu efikasnijeg korištenja vremena za uspješniju edukaciju</w:t>
            </w:r>
          </w:p>
          <w:p w14:paraId="0D16960F" w14:textId="77777777"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p>
        </w:tc>
      </w:tr>
      <w:tr w:rsidR="00140B15" w:rsidRPr="00140B15" w14:paraId="4D9ECA9D" w14:textId="77777777" w:rsidTr="001B4BA1">
        <w:tc>
          <w:tcPr>
            <w:tcW w:w="2760" w:type="dxa"/>
            <w:shd w:val="clear" w:color="auto" w:fill="auto"/>
            <w:tcMar>
              <w:top w:w="100" w:type="dxa"/>
              <w:left w:w="100" w:type="dxa"/>
              <w:bottom w:w="100" w:type="dxa"/>
              <w:right w:w="100" w:type="dxa"/>
            </w:tcMar>
          </w:tcPr>
          <w:p w14:paraId="0396F633"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Ciljevi</w:t>
            </w:r>
          </w:p>
          <w:p w14:paraId="516FA7D7"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konkretno želimo postići-željena pozitivna situacija-rješenje tog problema)</w:t>
            </w:r>
          </w:p>
        </w:tc>
        <w:tc>
          <w:tcPr>
            <w:tcW w:w="6814" w:type="dxa"/>
            <w:shd w:val="clear" w:color="auto" w:fill="auto"/>
            <w:tcMar>
              <w:top w:w="100" w:type="dxa"/>
              <w:left w:w="100" w:type="dxa"/>
              <w:bottom w:w="100" w:type="dxa"/>
              <w:right w:w="100" w:type="dxa"/>
            </w:tcMar>
          </w:tcPr>
          <w:p w14:paraId="4386CE7A" w14:textId="77777777" w:rsidR="00140B15" w:rsidRPr="00140B15" w:rsidRDefault="00140B15" w:rsidP="00140B15">
            <w:pPr>
              <w:widowControl w:val="0"/>
              <w:numPr>
                <w:ilvl w:val="0"/>
                <w:numId w:val="1"/>
              </w:numPr>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razvijeno dubinsko analitičko čitanje (povezivanje mišljenja s emocijama) te sposobnost kritičkog mišljenja</w:t>
            </w:r>
          </w:p>
          <w:p w14:paraId="25AC0353" w14:textId="77777777" w:rsidR="00140B15" w:rsidRPr="00140B15" w:rsidRDefault="00140B15" w:rsidP="00140B15">
            <w:pPr>
              <w:widowControl w:val="0"/>
              <w:numPr>
                <w:ilvl w:val="0"/>
                <w:numId w:val="1"/>
              </w:numPr>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veća motivacija za čitanje ( primjena motivirajućih metoda i tehnika poticanja čitanja</w:t>
            </w:r>
          </w:p>
          <w:p w14:paraId="53085B4C" w14:textId="77777777" w:rsidR="00140B15" w:rsidRPr="00140B15" w:rsidRDefault="00140B15" w:rsidP="00140B15">
            <w:pPr>
              <w:widowControl w:val="0"/>
              <w:numPr>
                <w:ilvl w:val="0"/>
                <w:numId w:val="1"/>
              </w:numPr>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razvijena svijest o optimalnom korištenja digitalne tehnologije (efikasna povezanost virtualne i izvorne stvarnost (</w:t>
            </w:r>
            <w:proofErr w:type="spellStart"/>
            <w:r w:rsidRPr="00140B15">
              <w:rPr>
                <w:rFonts w:eastAsia="Arial" w:cstheme="minorHAnsi"/>
                <w:sz w:val="24"/>
                <w:szCs w:val="24"/>
                <w:lang w:val="hr" w:eastAsia="hr-HR"/>
              </w:rPr>
              <w:t>npr.istraživačke</w:t>
            </w:r>
            <w:proofErr w:type="spellEnd"/>
            <w:r w:rsidRPr="00140B15">
              <w:rPr>
                <w:rFonts w:eastAsia="Arial" w:cstheme="minorHAnsi"/>
                <w:sz w:val="24"/>
                <w:szCs w:val="24"/>
                <w:lang w:val="hr" w:eastAsia="hr-HR"/>
              </w:rPr>
              <w:t xml:space="preserve"> aktivnosti uz pomoć aplikacija, </w:t>
            </w:r>
            <w:proofErr w:type="spellStart"/>
            <w:r w:rsidRPr="00140B15">
              <w:rPr>
                <w:rFonts w:eastAsia="Arial" w:cstheme="minorHAnsi"/>
                <w:i/>
                <w:sz w:val="24"/>
                <w:szCs w:val="24"/>
                <w:lang w:val="hr" w:eastAsia="hr-HR"/>
              </w:rPr>
              <w:t>npr.Action</w:t>
            </w:r>
            <w:proofErr w:type="spellEnd"/>
            <w:r w:rsidRPr="00140B15">
              <w:rPr>
                <w:rFonts w:eastAsia="Arial" w:cstheme="minorHAnsi"/>
                <w:i/>
                <w:sz w:val="24"/>
                <w:szCs w:val="24"/>
                <w:lang w:val="hr" w:eastAsia="hr-HR"/>
              </w:rPr>
              <w:t xml:space="preserve"> band</w:t>
            </w:r>
            <w:r w:rsidRPr="00140B15">
              <w:rPr>
                <w:rFonts w:eastAsia="Arial" w:cstheme="minorHAnsi"/>
                <w:sz w:val="24"/>
                <w:szCs w:val="24"/>
                <w:lang w:val="hr" w:eastAsia="hr-HR"/>
              </w:rPr>
              <w:t xml:space="preserve"> )</w:t>
            </w:r>
          </w:p>
          <w:p w14:paraId="02A34BC7" w14:textId="77777777" w:rsidR="00140B15" w:rsidRPr="00140B15" w:rsidRDefault="00140B15" w:rsidP="00140B15">
            <w:pPr>
              <w:widowControl w:val="0"/>
              <w:numPr>
                <w:ilvl w:val="0"/>
                <w:numId w:val="1"/>
              </w:numPr>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razvoj kreativnog stvaralaštva inspirirano knjigom i čitanjem</w:t>
            </w:r>
          </w:p>
        </w:tc>
      </w:tr>
      <w:tr w:rsidR="00140B15" w:rsidRPr="00140B15" w14:paraId="7E982FF7" w14:textId="77777777" w:rsidTr="001B4BA1">
        <w:tc>
          <w:tcPr>
            <w:tcW w:w="2760" w:type="dxa"/>
            <w:shd w:val="clear" w:color="auto" w:fill="auto"/>
            <w:tcMar>
              <w:top w:w="100" w:type="dxa"/>
              <w:left w:w="100" w:type="dxa"/>
              <w:bottom w:w="100" w:type="dxa"/>
              <w:right w:w="100" w:type="dxa"/>
            </w:tcMar>
          </w:tcPr>
          <w:p w14:paraId="5FCFC127"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 xml:space="preserve">Aktivnosti </w:t>
            </w:r>
          </w:p>
          <w:p w14:paraId="4031D706"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(kako mislimo da ćemo riješiti neželjenu situaciju i doći do cilja)</w:t>
            </w:r>
          </w:p>
        </w:tc>
        <w:tc>
          <w:tcPr>
            <w:tcW w:w="6814" w:type="dxa"/>
            <w:shd w:val="clear" w:color="auto" w:fill="auto"/>
            <w:tcMar>
              <w:top w:w="100" w:type="dxa"/>
              <w:left w:w="100" w:type="dxa"/>
              <w:bottom w:w="100" w:type="dxa"/>
              <w:right w:w="100" w:type="dxa"/>
            </w:tcMar>
          </w:tcPr>
          <w:p w14:paraId="5312E38F"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-primjena metoda poticanja čitanja, kreativne radionice povezane s knjigom i čitanjem (kreativno pisanje, </w:t>
            </w:r>
            <w:proofErr w:type="spellStart"/>
            <w:r w:rsidRPr="00140B15">
              <w:rPr>
                <w:rFonts w:eastAsia="Arial" w:cstheme="minorHAnsi"/>
                <w:sz w:val="24"/>
                <w:szCs w:val="24"/>
                <w:lang w:val="hr" w:eastAsia="hr-HR"/>
              </w:rPr>
              <w:t>Blackout</w:t>
            </w:r>
            <w:proofErr w:type="spellEnd"/>
            <w:r w:rsidRPr="00140B15">
              <w:rPr>
                <w:rFonts w:eastAsia="Arial" w:cstheme="minorHAnsi"/>
                <w:sz w:val="24"/>
                <w:szCs w:val="24"/>
                <w:lang w:val="hr" w:eastAsia="hr-HR"/>
              </w:rPr>
              <w:t xml:space="preserve"> </w:t>
            </w:r>
            <w:proofErr w:type="spellStart"/>
            <w:r w:rsidRPr="00140B15">
              <w:rPr>
                <w:rFonts w:eastAsia="Arial" w:cstheme="minorHAnsi"/>
                <w:sz w:val="24"/>
                <w:szCs w:val="24"/>
                <w:lang w:val="hr" w:eastAsia="hr-HR"/>
              </w:rPr>
              <w:t>poetry</w:t>
            </w:r>
            <w:proofErr w:type="spellEnd"/>
            <w:r w:rsidRPr="00140B15">
              <w:rPr>
                <w:rFonts w:eastAsia="Arial" w:cstheme="minorHAnsi"/>
                <w:sz w:val="24"/>
                <w:szCs w:val="24"/>
                <w:lang w:val="hr" w:eastAsia="hr-HR"/>
              </w:rPr>
              <w:t>, radionice o glagoljici, ilustracija, izrada straničnika…)</w:t>
            </w:r>
          </w:p>
          <w:p w14:paraId="16B0D1BF"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-organizacija debata i sudjelovanje na debatama na području grada i šire</w:t>
            </w:r>
          </w:p>
          <w:p w14:paraId="186B5C57" w14:textId="60E82F4F" w:rsidR="00140B15" w:rsidRPr="00140B15" w:rsidRDefault="00D92EC4" w:rsidP="00140B15">
            <w:pPr>
              <w:widowControl w:val="0"/>
              <w:spacing w:after="0" w:line="240" w:lineRule="auto"/>
              <w:rPr>
                <w:rFonts w:eastAsia="Arial" w:cstheme="minorHAnsi"/>
                <w:sz w:val="24"/>
                <w:szCs w:val="24"/>
                <w:lang w:val="hr" w:eastAsia="hr-HR"/>
              </w:rPr>
            </w:pPr>
            <w:r>
              <w:rPr>
                <w:rFonts w:eastAsia="Arial" w:cstheme="minorHAnsi"/>
                <w:sz w:val="24"/>
                <w:szCs w:val="24"/>
                <w:lang w:val="hr" w:eastAsia="hr-HR"/>
              </w:rPr>
              <w:t>-</w:t>
            </w:r>
            <w:r w:rsidR="00140B15" w:rsidRPr="00140B15">
              <w:rPr>
                <w:rFonts w:eastAsia="Arial" w:cstheme="minorHAnsi"/>
                <w:sz w:val="24"/>
                <w:szCs w:val="24"/>
                <w:lang w:val="hr" w:eastAsia="hr-HR"/>
              </w:rPr>
              <w:t>organizacija radionica Medijska pismenost</w:t>
            </w:r>
          </w:p>
          <w:p w14:paraId="69C221D0" w14:textId="184D365A"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-digitalno obrazovanje kroz sudjelovanje na Virtualnim danima darovitih u školi u svrhu efektivnog korištenja IKT i razvoj kreativnosti kroz kreativno korištenje-optimalno povezivanje virtualne i izvorne stvarnosti</w:t>
            </w:r>
          </w:p>
          <w:p w14:paraId="579808D8" w14:textId="3A33919E"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 </w:t>
            </w:r>
            <w:r w:rsidR="00263AB7" w:rsidRPr="00AF2B07">
              <w:rPr>
                <w:rFonts w:eastAsia="Arial" w:cstheme="minorHAnsi"/>
                <w:sz w:val="24"/>
                <w:szCs w:val="24"/>
                <w:lang w:val="hr" w:eastAsia="hr-HR"/>
              </w:rPr>
              <w:t>manifestaciji kreativnog stvaralaštva inspiriranog knjigom i čitanjem,</w:t>
            </w:r>
            <w:r w:rsidR="00D92EC4">
              <w:rPr>
                <w:rFonts w:eastAsia="Arial" w:cstheme="minorHAnsi"/>
                <w:sz w:val="24"/>
                <w:szCs w:val="24"/>
                <w:lang w:val="hr" w:eastAsia="hr-HR"/>
              </w:rPr>
              <w:t xml:space="preserve"> </w:t>
            </w:r>
            <w:r w:rsidRPr="00140B15">
              <w:rPr>
                <w:rFonts w:eastAsia="Arial" w:cstheme="minorHAnsi"/>
                <w:sz w:val="24"/>
                <w:szCs w:val="24"/>
                <w:lang w:val="hr" w:eastAsia="hr-HR"/>
              </w:rPr>
              <w:t>područje motivacije za čitanje, likovni,) u kojoj bi sudjelovale i druge škole.</w:t>
            </w:r>
          </w:p>
        </w:tc>
      </w:tr>
      <w:tr w:rsidR="00140B15" w:rsidRPr="00140B15" w14:paraId="0D15A4CD" w14:textId="77777777" w:rsidTr="001B4BA1">
        <w:tc>
          <w:tcPr>
            <w:tcW w:w="2760" w:type="dxa"/>
            <w:shd w:val="clear" w:color="auto" w:fill="auto"/>
            <w:tcMar>
              <w:top w:w="100" w:type="dxa"/>
              <w:left w:w="100" w:type="dxa"/>
              <w:bottom w:w="100" w:type="dxa"/>
              <w:right w:w="100" w:type="dxa"/>
            </w:tcMar>
          </w:tcPr>
          <w:p w14:paraId="2F750D58"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Procjena postignutog</w:t>
            </w:r>
          </w:p>
          <w:p w14:paraId="388DB120"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će nam biti pokazatelj da smo postigli cilj, kako ćemo to izmjeriti, prebrojati…)</w:t>
            </w:r>
          </w:p>
        </w:tc>
        <w:tc>
          <w:tcPr>
            <w:tcW w:w="6814" w:type="dxa"/>
            <w:shd w:val="clear" w:color="auto" w:fill="auto"/>
            <w:tcMar>
              <w:top w:w="100" w:type="dxa"/>
              <w:left w:w="100" w:type="dxa"/>
              <w:bottom w:w="100" w:type="dxa"/>
              <w:right w:w="100" w:type="dxa"/>
            </w:tcMar>
          </w:tcPr>
          <w:p w14:paraId="2ED0EF65" w14:textId="77777777"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-provedba ankete tijekom trajanja projekta o broju pročitanih knjiga, ispitivanje stavova o važnosti čitanja i propitivanje utjecaja čitanja knjiga na emocije i empatiju</w:t>
            </w:r>
          </w:p>
          <w:p w14:paraId="207CB635" w14:textId="77777777"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-praćenje broja uključivanja na Virtualni dan darovitih i procjena kvalitete radova</w:t>
            </w:r>
          </w:p>
          <w:p w14:paraId="13056852" w14:textId="77777777" w:rsidR="00D92EC4" w:rsidRDefault="00140B15" w:rsidP="00D92EC4">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-praćenje broja uključivanja učenika i škola na </w:t>
            </w:r>
            <w:r w:rsidR="00D92EC4" w:rsidRPr="00D92EC4">
              <w:rPr>
                <w:rFonts w:eastAsia="Arial" w:cstheme="minorHAnsi"/>
                <w:sz w:val="24"/>
                <w:szCs w:val="24"/>
                <w:lang w:val="hr" w:eastAsia="hr-HR"/>
              </w:rPr>
              <w:t>manifestaciji kreativnog stvaralaštva inspiriranog knjigom i čitanjem</w:t>
            </w:r>
            <w:r w:rsidR="00D92EC4" w:rsidRPr="00D92EC4">
              <w:rPr>
                <w:rFonts w:eastAsia="Arial" w:cstheme="minorHAnsi"/>
                <w:sz w:val="24"/>
                <w:szCs w:val="24"/>
                <w:lang w:val="hr" w:eastAsia="hr-HR"/>
              </w:rPr>
              <w:t xml:space="preserve"> </w:t>
            </w:r>
          </w:p>
          <w:p w14:paraId="628B179C" w14:textId="517FCAA9" w:rsidR="00140B15" w:rsidRPr="00140B15" w:rsidRDefault="00D92EC4" w:rsidP="00D92EC4">
            <w:pPr>
              <w:widowControl w:val="0"/>
              <w:pBdr>
                <w:top w:val="nil"/>
                <w:left w:val="nil"/>
                <w:bottom w:val="nil"/>
                <w:right w:val="nil"/>
                <w:between w:val="nil"/>
              </w:pBdr>
              <w:spacing w:after="0" w:line="240" w:lineRule="auto"/>
              <w:rPr>
                <w:rFonts w:eastAsia="Arial" w:cstheme="minorHAnsi"/>
                <w:sz w:val="24"/>
                <w:szCs w:val="24"/>
                <w:lang w:val="hr" w:eastAsia="hr-HR"/>
              </w:rPr>
            </w:pPr>
            <w:r>
              <w:rPr>
                <w:rFonts w:eastAsia="Arial" w:cstheme="minorHAnsi"/>
                <w:sz w:val="24"/>
                <w:szCs w:val="24"/>
                <w:lang w:val="hr" w:eastAsia="hr-HR"/>
              </w:rPr>
              <w:t>-</w:t>
            </w:r>
            <w:r w:rsidR="00140B15" w:rsidRPr="00140B15">
              <w:rPr>
                <w:rFonts w:eastAsia="Arial" w:cstheme="minorHAnsi"/>
                <w:sz w:val="24"/>
                <w:szCs w:val="24"/>
                <w:lang w:val="hr" w:eastAsia="hr-HR"/>
              </w:rPr>
              <w:t>provedba ispitivanja  medijske pismenosti kod učenika</w:t>
            </w:r>
          </w:p>
        </w:tc>
      </w:tr>
      <w:tr w:rsidR="00140B15" w:rsidRPr="00140B15" w14:paraId="2204116C" w14:textId="77777777" w:rsidTr="001B4BA1">
        <w:tc>
          <w:tcPr>
            <w:tcW w:w="2760" w:type="dxa"/>
            <w:shd w:val="clear" w:color="auto" w:fill="auto"/>
            <w:tcMar>
              <w:top w:w="100" w:type="dxa"/>
              <w:left w:w="100" w:type="dxa"/>
              <w:bottom w:w="100" w:type="dxa"/>
              <w:right w:w="100" w:type="dxa"/>
            </w:tcMar>
          </w:tcPr>
          <w:p w14:paraId="125FF9E2"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lastRenderedPageBreak/>
              <w:t>Dugotrajna korist</w:t>
            </w:r>
          </w:p>
          <w:p w14:paraId="0702096E"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(koja će biti dobrobit od postignutog cilja za učitelje, učenike, društvo)</w:t>
            </w:r>
          </w:p>
        </w:tc>
        <w:tc>
          <w:tcPr>
            <w:tcW w:w="6814" w:type="dxa"/>
            <w:shd w:val="clear" w:color="auto" w:fill="auto"/>
            <w:tcMar>
              <w:top w:w="100" w:type="dxa"/>
              <w:left w:w="100" w:type="dxa"/>
              <w:bottom w:w="100" w:type="dxa"/>
              <w:right w:w="100" w:type="dxa"/>
            </w:tcMar>
          </w:tcPr>
          <w:p w14:paraId="74306885" w14:textId="77777777"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-osviještena važnost dubinskog čitanja kod učenika će razviti sposobnost shvaćanja svojih emocija koje su im potrebne za stvaranje stavova i prosudbi što će direktno utjecati na njihovo mentalno zdravlje, nošenje sa stresom što će utjecati na kvalitetu njihovog života i mogućnost socijalnog uključivanja</w:t>
            </w:r>
          </w:p>
          <w:p w14:paraId="0026B2ED" w14:textId="77777777"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-znati optimalno koristiti IKT s ciljem ostvarivanja više vrijednosti pomoću IKT s naglaskom na mogućnosti internacionalizacije, odnosno mrežne dostupnosti</w:t>
            </w:r>
          </w:p>
          <w:p w14:paraId="67AAE445" w14:textId="28D2BD0E" w:rsidR="00140B15" w:rsidRPr="00140B15" w:rsidRDefault="00140B15" w:rsidP="00140B15">
            <w:pPr>
              <w:widowControl w:val="0"/>
              <w:pBdr>
                <w:top w:val="nil"/>
                <w:left w:val="nil"/>
                <w:bottom w:val="nil"/>
                <w:right w:val="nil"/>
                <w:between w:val="nil"/>
              </w:pBdr>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-osnaživanje cijele školske zajednice unutar razmjene iskustva i mogućnosti </w:t>
            </w:r>
            <w:proofErr w:type="spellStart"/>
            <w:r w:rsidRPr="00140B15">
              <w:rPr>
                <w:rFonts w:eastAsia="Arial" w:cstheme="minorHAnsi"/>
                <w:sz w:val="24"/>
                <w:szCs w:val="24"/>
                <w:lang w:val="hr" w:eastAsia="hr-HR"/>
              </w:rPr>
              <w:t>samoaktualizacije</w:t>
            </w:r>
            <w:proofErr w:type="spellEnd"/>
            <w:r w:rsidRPr="00140B15">
              <w:rPr>
                <w:rFonts w:eastAsia="Arial" w:cstheme="minorHAnsi"/>
                <w:sz w:val="24"/>
                <w:szCs w:val="24"/>
                <w:lang w:val="hr" w:eastAsia="hr-HR"/>
              </w:rPr>
              <w:t xml:space="preserve"> </w:t>
            </w:r>
            <w:r w:rsidR="00D92EC4">
              <w:rPr>
                <w:rFonts w:eastAsia="Arial" w:cstheme="minorHAnsi"/>
                <w:sz w:val="24"/>
                <w:szCs w:val="24"/>
                <w:lang w:val="hr" w:eastAsia="hr-HR"/>
              </w:rPr>
              <w:t xml:space="preserve">na </w:t>
            </w:r>
            <w:r w:rsidR="00D92EC4" w:rsidRPr="00D92EC4">
              <w:rPr>
                <w:rFonts w:eastAsia="Arial" w:cstheme="minorHAnsi"/>
                <w:sz w:val="24"/>
                <w:szCs w:val="24"/>
                <w:lang w:val="hr" w:eastAsia="hr-HR"/>
              </w:rPr>
              <w:t>manifestaciji kreativnog stvaralaštva inspiriranog knjigom i čitanjem</w:t>
            </w:r>
            <w:r w:rsidR="00D92EC4" w:rsidRPr="00D92EC4">
              <w:rPr>
                <w:rFonts w:eastAsia="Arial" w:cstheme="minorHAnsi"/>
                <w:sz w:val="24"/>
                <w:szCs w:val="24"/>
                <w:lang w:val="hr" w:eastAsia="hr-HR"/>
              </w:rPr>
              <w:t xml:space="preserve"> </w:t>
            </w:r>
            <w:r w:rsidRPr="00140B15">
              <w:rPr>
                <w:rFonts w:eastAsia="Arial" w:cstheme="minorHAnsi"/>
                <w:sz w:val="24"/>
                <w:szCs w:val="24"/>
                <w:lang w:val="hr" w:eastAsia="hr-HR"/>
              </w:rPr>
              <w:t>(suradnja s drugim školama, državama)</w:t>
            </w:r>
          </w:p>
        </w:tc>
      </w:tr>
    </w:tbl>
    <w:p w14:paraId="111D22BF" w14:textId="77777777" w:rsidR="00140B15" w:rsidRPr="00140B15" w:rsidRDefault="00140B15" w:rsidP="00140B15">
      <w:pPr>
        <w:spacing w:after="0" w:line="276" w:lineRule="auto"/>
        <w:rPr>
          <w:rFonts w:eastAsia="Arial" w:cstheme="minorHAnsi"/>
          <w:sz w:val="24"/>
          <w:szCs w:val="24"/>
          <w:lang w:val="hr" w:eastAsia="hr-HR"/>
        </w:rPr>
      </w:pPr>
    </w:p>
    <w:tbl>
      <w:tblPr>
        <w:tblW w:w="957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994"/>
      </w:tblGrid>
      <w:tr w:rsidR="00263AB7" w:rsidRPr="00AF2B07" w14:paraId="20BE4DA9" w14:textId="77777777" w:rsidTr="001761A6">
        <w:tc>
          <w:tcPr>
            <w:tcW w:w="9574" w:type="dxa"/>
            <w:gridSpan w:val="2"/>
            <w:shd w:val="clear" w:color="auto" w:fill="auto"/>
            <w:tcMar>
              <w:top w:w="100" w:type="dxa"/>
              <w:left w:w="100" w:type="dxa"/>
              <w:bottom w:w="100" w:type="dxa"/>
              <w:right w:w="100" w:type="dxa"/>
            </w:tcMar>
          </w:tcPr>
          <w:p w14:paraId="5CFF20AB" w14:textId="4F81E723" w:rsidR="00263AB7" w:rsidRPr="00AF2B07" w:rsidRDefault="00263AB7" w:rsidP="00140B15">
            <w:pPr>
              <w:widowControl w:val="0"/>
              <w:spacing w:after="0" w:line="240" w:lineRule="auto"/>
              <w:rPr>
                <w:rFonts w:eastAsia="Arial" w:cstheme="minorHAnsi"/>
                <w:b/>
                <w:sz w:val="24"/>
                <w:szCs w:val="24"/>
                <w:lang w:val="hr" w:eastAsia="hr-HR"/>
              </w:rPr>
            </w:pPr>
          </w:p>
          <w:p w14:paraId="6AE65100" w14:textId="6A7671F8" w:rsidR="00263AB7" w:rsidRPr="00140B15" w:rsidRDefault="00263AB7"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ZDRAVA PREHRANA i HIGIJENA ZDRAVLJA</w:t>
            </w:r>
          </w:p>
        </w:tc>
      </w:tr>
      <w:tr w:rsidR="00140B15" w:rsidRPr="00140B15" w14:paraId="211EEC09" w14:textId="77777777" w:rsidTr="001B4BA1">
        <w:tc>
          <w:tcPr>
            <w:tcW w:w="2580" w:type="dxa"/>
            <w:shd w:val="clear" w:color="auto" w:fill="auto"/>
            <w:tcMar>
              <w:top w:w="100" w:type="dxa"/>
              <w:left w:w="100" w:type="dxa"/>
              <w:bottom w:w="100" w:type="dxa"/>
              <w:right w:w="100" w:type="dxa"/>
            </w:tcMar>
          </w:tcPr>
          <w:p w14:paraId="3FB60C29"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b/>
                <w:sz w:val="24"/>
                <w:szCs w:val="24"/>
                <w:lang w:val="hr" w:eastAsia="hr-HR"/>
              </w:rPr>
              <w:t xml:space="preserve">Opis stanja </w:t>
            </w:r>
            <w:r w:rsidRPr="00140B15">
              <w:rPr>
                <w:rFonts w:eastAsia="Arial" w:cstheme="minorHAnsi"/>
                <w:sz w:val="24"/>
                <w:szCs w:val="24"/>
                <w:lang w:val="hr" w:eastAsia="hr-HR"/>
              </w:rPr>
              <w:t>(trenutna negativna situacija)</w:t>
            </w:r>
          </w:p>
        </w:tc>
        <w:tc>
          <w:tcPr>
            <w:tcW w:w="6994" w:type="dxa"/>
            <w:shd w:val="clear" w:color="auto" w:fill="auto"/>
            <w:tcMar>
              <w:top w:w="100" w:type="dxa"/>
              <w:left w:w="100" w:type="dxa"/>
              <w:bottom w:w="100" w:type="dxa"/>
              <w:right w:w="100" w:type="dxa"/>
            </w:tcMar>
          </w:tcPr>
          <w:p w14:paraId="45FD4A79" w14:textId="034BF8EA"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Učenici imaju loše prehrambene navike(nezdrave namirnice, gotovi tvornički proizvodi…) i nisu dovoljno svjesni koje dugotrajne posljedice uzrokuje loša prehrana.</w:t>
            </w:r>
            <w:r w:rsidR="00376C4E">
              <w:rPr>
                <w:rFonts w:eastAsia="Arial" w:cstheme="minorHAnsi"/>
                <w:sz w:val="24"/>
                <w:szCs w:val="24"/>
                <w:lang w:val="hr" w:eastAsia="hr-HR"/>
              </w:rPr>
              <w:t xml:space="preserve"> </w:t>
            </w:r>
            <w:r w:rsidRPr="00140B15">
              <w:rPr>
                <w:rFonts w:eastAsia="Arial" w:cstheme="minorHAnsi"/>
                <w:sz w:val="24"/>
                <w:szCs w:val="24"/>
                <w:lang w:val="hr" w:eastAsia="hr-HR"/>
              </w:rPr>
              <w:t>Sve je više pretilih učenika koji nose za užinu grickalice i energetske napitke.</w:t>
            </w:r>
          </w:p>
        </w:tc>
      </w:tr>
      <w:tr w:rsidR="00140B15" w:rsidRPr="00140B15" w14:paraId="546BB4FA" w14:textId="77777777" w:rsidTr="001B4BA1">
        <w:tc>
          <w:tcPr>
            <w:tcW w:w="2580" w:type="dxa"/>
            <w:shd w:val="clear" w:color="auto" w:fill="auto"/>
            <w:tcMar>
              <w:top w:w="100" w:type="dxa"/>
              <w:left w:w="100" w:type="dxa"/>
              <w:bottom w:w="100" w:type="dxa"/>
              <w:right w:w="100" w:type="dxa"/>
            </w:tcMar>
          </w:tcPr>
          <w:p w14:paraId="3A51D436"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Potrebe</w:t>
            </w:r>
          </w:p>
          <w:p w14:paraId="7046E545"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nam je potrebno da bi se riješio taj problem)</w:t>
            </w:r>
          </w:p>
        </w:tc>
        <w:tc>
          <w:tcPr>
            <w:tcW w:w="6994" w:type="dxa"/>
            <w:shd w:val="clear" w:color="auto" w:fill="auto"/>
            <w:tcMar>
              <w:top w:w="100" w:type="dxa"/>
              <w:left w:w="100" w:type="dxa"/>
              <w:bottom w:w="100" w:type="dxa"/>
              <w:right w:w="100" w:type="dxa"/>
            </w:tcMar>
          </w:tcPr>
          <w:p w14:paraId="6AD6771C"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Poboljšati školsku kuhinju. Učenike osposobiti kako kritički razmišljati o tome što je jedu te ih naučiti kako za sebe samostalno pripremiti zdrave obroke.</w:t>
            </w:r>
          </w:p>
          <w:p w14:paraId="40A44E81"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Aktivnosti zdrave prehrane uklopiti u nastavne kurikulume predmeta prirode, biologije i kemije.</w:t>
            </w:r>
          </w:p>
          <w:p w14:paraId="7A6482E7"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Pronaći nove metode i inspirativne aktivnosti koje bi učenicima osvijestila važnost zdrave prehrane.</w:t>
            </w:r>
          </w:p>
          <w:p w14:paraId="7CFEC22A" w14:textId="77777777" w:rsidR="00140B15" w:rsidRPr="00140B15" w:rsidRDefault="00140B15" w:rsidP="00140B15">
            <w:pPr>
              <w:widowControl w:val="0"/>
              <w:spacing w:after="0" w:line="240" w:lineRule="auto"/>
              <w:rPr>
                <w:rFonts w:eastAsia="Arial" w:cstheme="minorHAnsi"/>
                <w:sz w:val="24"/>
                <w:szCs w:val="24"/>
                <w:lang w:val="hr" w:eastAsia="hr-HR"/>
              </w:rPr>
            </w:pPr>
          </w:p>
        </w:tc>
      </w:tr>
      <w:tr w:rsidR="00140B15" w:rsidRPr="00140B15" w14:paraId="3FADB509" w14:textId="77777777" w:rsidTr="001B4BA1">
        <w:tc>
          <w:tcPr>
            <w:tcW w:w="2580" w:type="dxa"/>
            <w:shd w:val="clear" w:color="auto" w:fill="auto"/>
            <w:tcMar>
              <w:top w:w="100" w:type="dxa"/>
              <w:left w:w="100" w:type="dxa"/>
              <w:bottom w:w="100" w:type="dxa"/>
              <w:right w:w="100" w:type="dxa"/>
            </w:tcMar>
          </w:tcPr>
          <w:p w14:paraId="430AAE11"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Ciljevi</w:t>
            </w:r>
          </w:p>
          <w:p w14:paraId="0BC49473"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konkretno želimo postići-željena pozitivna situacija-rješenje tog problema)</w:t>
            </w:r>
          </w:p>
        </w:tc>
        <w:tc>
          <w:tcPr>
            <w:tcW w:w="6994" w:type="dxa"/>
            <w:shd w:val="clear" w:color="auto" w:fill="auto"/>
            <w:tcMar>
              <w:top w:w="100" w:type="dxa"/>
              <w:left w:w="100" w:type="dxa"/>
              <w:bottom w:w="100" w:type="dxa"/>
              <w:right w:w="100" w:type="dxa"/>
            </w:tcMar>
          </w:tcPr>
          <w:p w14:paraId="0F7FC431" w14:textId="77777777" w:rsidR="00140B15" w:rsidRPr="00140B15" w:rsidRDefault="00140B15" w:rsidP="00140B15">
            <w:pPr>
              <w:widowControl w:val="0"/>
              <w:numPr>
                <w:ilvl w:val="0"/>
                <w:numId w:val="7"/>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sustavne promjene u školskoj kuhinji i konzumiranje zdravijih namirnica </w:t>
            </w:r>
          </w:p>
          <w:p w14:paraId="3396390F" w14:textId="77777777" w:rsidR="00140B15" w:rsidRPr="00140B15" w:rsidRDefault="00140B15" w:rsidP="00140B15">
            <w:pPr>
              <w:widowControl w:val="0"/>
              <w:numPr>
                <w:ilvl w:val="0"/>
                <w:numId w:val="7"/>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znati samostalno pripremiti zdrave obroke te osvijestiti važnost korištenja organske i kemijski ne tretirane hrane </w:t>
            </w:r>
          </w:p>
          <w:p w14:paraId="2517C333" w14:textId="4CBAAE15" w:rsidR="00140B15" w:rsidRPr="00140B15" w:rsidRDefault="00D92EC4" w:rsidP="00140B15">
            <w:pPr>
              <w:widowControl w:val="0"/>
              <w:numPr>
                <w:ilvl w:val="0"/>
                <w:numId w:val="7"/>
              </w:numPr>
              <w:spacing w:after="0" w:line="240" w:lineRule="auto"/>
              <w:rPr>
                <w:rFonts w:eastAsia="Arial" w:cstheme="minorHAnsi"/>
                <w:sz w:val="24"/>
                <w:szCs w:val="24"/>
                <w:lang w:val="hr" w:eastAsia="hr-HR"/>
              </w:rPr>
            </w:pPr>
            <w:r>
              <w:rPr>
                <w:rFonts w:eastAsia="Arial" w:cstheme="minorHAnsi"/>
                <w:sz w:val="24"/>
                <w:szCs w:val="24"/>
                <w:lang w:val="hr" w:eastAsia="hr-HR"/>
              </w:rPr>
              <w:t>o</w:t>
            </w:r>
            <w:r w:rsidR="00140B15" w:rsidRPr="00140B15">
              <w:rPr>
                <w:rFonts w:eastAsia="Arial" w:cstheme="minorHAnsi"/>
                <w:sz w:val="24"/>
                <w:szCs w:val="24"/>
                <w:lang w:val="hr" w:eastAsia="hr-HR"/>
              </w:rPr>
              <w:t>snovana Izvannastavna aktivnost Domaćinstvo</w:t>
            </w:r>
          </w:p>
          <w:p w14:paraId="1BA851B3" w14:textId="77777777" w:rsidR="00140B15" w:rsidRPr="00140B15" w:rsidRDefault="00140B15" w:rsidP="00140B15">
            <w:pPr>
              <w:widowControl w:val="0"/>
              <w:spacing w:after="0" w:line="240" w:lineRule="auto"/>
              <w:rPr>
                <w:rFonts w:eastAsia="Arial" w:cstheme="minorHAnsi"/>
                <w:sz w:val="24"/>
                <w:szCs w:val="24"/>
                <w:lang w:val="hr" w:eastAsia="hr-HR"/>
              </w:rPr>
            </w:pPr>
          </w:p>
          <w:p w14:paraId="2352EF29" w14:textId="77777777" w:rsidR="00140B15" w:rsidRPr="00140B15" w:rsidRDefault="00140B15" w:rsidP="00140B15">
            <w:pPr>
              <w:widowControl w:val="0"/>
              <w:spacing w:after="0" w:line="240" w:lineRule="auto"/>
              <w:rPr>
                <w:rFonts w:eastAsia="Arial" w:cstheme="minorHAnsi"/>
                <w:sz w:val="24"/>
                <w:szCs w:val="24"/>
                <w:lang w:val="hr" w:eastAsia="hr-HR"/>
              </w:rPr>
            </w:pPr>
          </w:p>
        </w:tc>
      </w:tr>
      <w:tr w:rsidR="00140B15" w:rsidRPr="00140B15" w14:paraId="701716E2" w14:textId="77777777" w:rsidTr="001B4BA1">
        <w:tc>
          <w:tcPr>
            <w:tcW w:w="2580" w:type="dxa"/>
            <w:shd w:val="clear" w:color="auto" w:fill="auto"/>
            <w:tcMar>
              <w:top w:w="100" w:type="dxa"/>
              <w:left w:w="100" w:type="dxa"/>
              <w:bottom w:w="100" w:type="dxa"/>
              <w:right w:w="100" w:type="dxa"/>
            </w:tcMar>
          </w:tcPr>
          <w:p w14:paraId="0606FC81"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 xml:space="preserve">Aktivnosti </w:t>
            </w:r>
          </w:p>
          <w:p w14:paraId="5511995C"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(kako mislimo da ćemo riješiti neželjenu situaciju i doći do cilja)</w:t>
            </w:r>
          </w:p>
        </w:tc>
        <w:tc>
          <w:tcPr>
            <w:tcW w:w="6994" w:type="dxa"/>
            <w:shd w:val="clear" w:color="auto" w:fill="auto"/>
            <w:tcMar>
              <w:top w:w="100" w:type="dxa"/>
              <w:left w:w="100" w:type="dxa"/>
              <w:bottom w:w="100" w:type="dxa"/>
              <w:right w:w="100" w:type="dxa"/>
            </w:tcMar>
          </w:tcPr>
          <w:p w14:paraId="1F35369D"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Provedba edukacije osvještavanja vrsta i važnosti zdrave hrane, pozivanje stručnjaka-vanjskih suradnika. Organizacija aktivnosti učenika priprema zdravih obroka te načini konzumiranja istih.</w:t>
            </w:r>
          </w:p>
          <w:p w14:paraId="577CF6DB" w14:textId="77777777" w:rsidR="00140B15" w:rsidRPr="00140B15" w:rsidRDefault="00140B15" w:rsidP="00140B15">
            <w:pPr>
              <w:widowControl w:val="0"/>
              <w:spacing w:after="0" w:line="240" w:lineRule="auto"/>
              <w:rPr>
                <w:rFonts w:eastAsia="Arial" w:cstheme="minorHAnsi"/>
                <w:sz w:val="24"/>
                <w:szCs w:val="24"/>
                <w:lang w:val="hr" w:eastAsia="hr-HR"/>
              </w:rPr>
            </w:pPr>
          </w:p>
        </w:tc>
      </w:tr>
      <w:tr w:rsidR="00140B15" w:rsidRPr="00140B15" w14:paraId="456A3C00" w14:textId="77777777" w:rsidTr="001B4BA1">
        <w:tc>
          <w:tcPr>
            <w:tcW w:w="2580" w:type="dxa"/>
            <w:shd w:val="clear" w:color="auto" w:fill="auto"/>
            <w:tcMar>
              <w:top w:w="100" w:type="dxa"/>
              <w:left w:w="100" w:type="dxa"/>
              <w:bottom w:w="100" w:type="dxa"/>
              <w:right w:w="100" w:type="dxa"/>
            </w:tcMar>
          </w:tcPr>
          <w:p w14:paraId="40D5C873"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Procjena postignutog</w:t>
            </w:r>
          </w:p>
          <w:p w14:paraId="6477B06D"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(što će nam biti pokazatelj da smo postigli cilj, kako ćemo </w:t>
            </w:r>
            <w:r w:rsidRPr="00140B15">
              <w:rPr>
                <w:rFonts w:eastAsia="Arial" w:cstheme="minorHAnsi"/>
                <w:sz w:val="24"/>
                <w:szCs w:val="24"/>
                <w:lang w:val="hr" w:eastAsia="hr-HR"/>
              </w:rPr>
              <w:lastRenderedPageBreak/>
              <w:t>to izmjeriti, prebrojati…)</w:t>
            </w:r>
          </w:p>
        </w:tc>
        <w:tc>
          <w:tcPr>
            <w:tcW w:w="6994" w:type="dxa"/>
            <w:shd w:val="clear" w:color="auto" w:fill="auto"/>
            <w:tcMar>
              <w:top w:w="100" w:type="dxa"/>
              <w:left w:w="100" w:type="dxa"/>
              <w:bottom w:w="100" w:type="dxa"/>
              <w:right w:w="100" w:type="dxa"/>
            </w:tcMar>
          </w:tcPr>
          <w:p w14:paraId="5EB83ED5"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lastRenderedPageBreak/>
              <w:t>Sudjelovanje u kvizu procjene znanja i promjene stavova o prehrambenim navikama i održivom razvoju te praćenje postignuća učenika, promatranje napredovanja znanja.</w:t>
            </w:r>
          </w:p>
          <w:p w14:paraId="5D4F472C"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Praćenje promjena u izboru namirnica i obroka u školskoj kuhinji.</w:t>
            </w:r>
          </w:p>
        </w:tc>
      </w:tr>
      <w:tr w:rsidR="00140B15" w:rsidRPr="00140B15" w14:paraId="7366585F" w14:textId="77777777" w:rsidTr="001B4BA1">
        <w:tc>
          <w:tcPr>
            <w:tcW w:w="2580" w:type="dxa"/>
            <w:shd w:val="clear" w:color="auto" w:fill="auto"/>
            <w:tcMar>
              <w:top w:w="100" w:type="dxa"/>
              <w:left w:w="100" w:type="dxa"/>
              <w:bottom w:w="100" w:type="dxa"/>
              <w:right w:w="100" w:type="dxa"/>
            </w:tcMar>
          </w:tcPr>
          <w:p w14:paraId="178C9DC0"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Dugotrajna korist</w:t>
            </w:r>
          </w:p>
          <w:p w14:paraId="088C88C0"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(koja će biti dobrobit od postignutog cilja za učitelje, učenike, društvo)</w:t>
            </w:r>
          </w:p>
        </w:tc>
        <w:tc>
          <w:tcPr>
            <w:tcW w:w="6994" w:type="dxa"/>
            <w:shd w:val="clear" w:color="auto" w:fill="auto"/>
            <w:tcMar>
              <w:top w:w="100" w:type="dxa"/>
              <w:left w:w="100" w:type="dxa"/>
              <w:bottom w:w="100" w:type="dxa"/>
              <w:right w:w="100" w:type="dxa"/>
            </w:tcMar>
          </w:tcPr>
          <w:p w14:paraId="1266D17E"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Razvoj zdravih prehrambenih navika utjecat će na stvaranje kvalitetnijih stavova o važnosti očuvanja zdravlja, ekologije i održivog razvoja. Kvalitetnija prehrana utjecat će na zdravlje učenika, njihov mentalni psihički razvoj( veća školska postignuća)opće psihofizičko stanje(zadovoljstvo fizičkom kondicijom, fizičkim izgledom(manje pretile djece)i osjećajem većeg poštivanjem sebe kroz brigu o sebi i drugima(prenošenje svojih novih prehrambenih navika drugim učenicima i roditeljima, široj zajednici).</w:t>
            </w:r>
          </w:p>
          <w:p w14:paraId="0D7F9AE7" w14:textId="77777777" w:rsidR="00140B15" w:rsidRPr="00140B15" w:rsidRDefault="00140B15" w:rsidP="00140B15">
            <w:pPr>
              <w:widowControl w:val="0"/>
              <w:spacing w:after="0" w:line="240" w:lineRule="auto"/>
              <w:rPr>
                <w:rFonts w:eastAsia="Arial" w:cstheme="minorHAnsi"/>
                <w:sz w:val="24"/>
                <w:szCs w:val="24"/>
                <w:lang w:val="hr" w:eastAsia="hr-HR"/>
              </w:rPr>
            </w:pPr>
          </w:p>
        </w:tc>
      </w:tr>
    </w:tbl>
    <w:p w14:paraId="38592727" w14:textId="77777777" w:rsidR="00140B15" w:rsidRPr="00140B15" w:rsidRDefault="00140B15" w:rsidP="00140B15">
      <w:pPr>
        <w:spacing w:after="0" w:line="276" w:lineRule="auto"/>
        <w:rPr>
          <w:rFonts w:eastAsia="Arial" w:cstheme="minorHAnsi"/>
          <w:sz w:val="24"/>
          <w:szCs w:val="24"/>
          <w:lang w:val="hr" w:eastAsia="hr-HR"/>
        </w:rPr>
      </w:pPr>
    </w:p>
    <w:tbl>
      <w:tblPr>
        <w:tblW w:w="957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994"/>
      </w:tblGrid>
      <w:tr w:rsidR="00263AB7" w:rsidRPr="00AF2B07" w14:paraId="2F875A42" w14:textId="77777777" w:rsidTr="00F919B1">
        <w:tc>
          <w:tcPr>
            <w:tcW w:w="9574" w:type="dxa"/>
            <w:gridSpan w:val="2"/>
            <w:shd w:val="clear" w:color="auto" w:fill="auto"/>
            <w:tcMar>
              <w:top w:w="100" w:type="dxa"/>
              <w:left w:w="100" w:type="dxa"/>
              <w:bottom w:w="100" w:type="dxa"/>
              <w:right w:w="100" w:type="dxa"/>
            </w:tcMar>
          </w:tcPr>
          <w:p w14:paraId="123B53CE" w14:textId="0E568701" w:rsidR="00263AB7" w:rsidRPr="00AF2B07" w:rsidRDefault="00263AB7" w:rsidP="00140B15">
            <w:pPr>
              <w:widowControl w:val="0"/>
              <w:spacing w:after="0" w:line="240" w:lineRule="auto"/>
              <w:rPr>
                <w:rFonts w:eastAsia="Arial" w:cstheme="minorHAnsi"/>
                <w:b/>
                <w:sz w:val="24"/>
                <w:szCs w:val="24"/>
                <w:lang w:val="hr" w:eastAsia="hr-HR"/>
              </w:rPr>
            </w:pPr>
          </w:p>
          <w:p w14:paraId="5F8FED16" w14:textId="5B48C85C" w:rsidR="00263AB7" w:rsidRPr="00140B15" w:rsidRDefault="00263AB7"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REKONSTRUKCIJA PREDMETA STARIH CIVILIZACIJA POMOĆU PRIRODNIH MATERIJALA</w:t>
            </w:r>
          </w:p>
        </w:tc>
      </w:tr>
      <w:tr w:rsidR="00140B15" w:rsidRPr="00140B15" w14:paraId="6991880C" w14:textId="77777777" w:rsidTr="001B4BA1">
        <w:tc>
          <w:tcPr>
            <w:tcW w:w="2580" w:type="dxa"/>
            <w:shd w:val="clear" w:color="auto" w:fill="auto"/>
            <w:tcMar>
              <w:top w:w="100" w:type="dxa"/>
              <w:left w:w="100" w:type="dxa"/>
              <w:bottom w:w="100" w:type="dxa"/>
              <w:right w:w="100" w:type="dxa"/>
            </w:tcMar>
          </w:tcPr>
          <w:p w14:paraId="769E53B7"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b/>
                <w:sz w:val="24"/>
                <w:szCs w:val="24"/>
                <w:lang w:val="hr" w:eastAsia="hr-HR"/>
              </w:rPr>
              <w:t xml:space="preserve">Opis stanja </w:t>
            </w:r>
            <w:r w:rsidRPr="00140B15">
              <w:rPr>
                <w:rFonts w:eastAsia="Arial" w:cstheme="minorHAnsi"/>
                <w:sz w:val="24"/>
                <w:szCs w:val="24"/>
                <w:lang w:val="hr" w:eastAsia="hr-HR"/>
              </w:rPr>
              <w:t>(trenutna negativna situacija)</w:t>
            </w:r>
          </w:p>
        </w:tc>
        <w:tc>
          <w:tcPr>
            <w:tcW w:w="6994" w:type="dxa"/>
            <w:shd w:val="clear" w:color="auto" w:fill="auto"/>
            <w:tcMar>
              <w:top w:w="100" w:type="dxa"/>
              <w:left w:w="100" w:type="dxa"/>
              <w:bottom w:w="100" w:type="dxa"/>
              <w:right w:w="100" w:type="dxa"/>
            </w:tcMar>
          </w:tcPr>
          <w:p w14:paraId="32FE8719"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Učenici imaju slabo razvijenu finu motoriku izrade stvari rukama, kao i mogućnost razumijevanja drugih civilizacija (problem empatije i razumijevanja nastajanja civilizacija uslijed okolnosti ali i utjecajem prirode i prirodnih zakonitosti )</w:t>
            </w:r>
          </w:p>
        </w:tc>
      </w:tr>
      <w:tr w:rsidR="00140B15" w:rsidRPr="00140B15" w14:paraId="5AF6211A" w14:textId="77777777" w:rsidTr="001B4BA1">
        <w:tc>
          <w:tcPr>
            <w:tcW w:w="2580" w:type="dxa"/>
            <w:shd w:val="clear" w:color="auto" w:fill="auto"/>
            <w:tcMar>
              <w:top w:w="100" w:type="dxa"/>
              <w:left w:w="100" w:type="dxa"/>
              <w:bottom w:w="100" w:type="dxa"/>
              <w:right w:w="100" w:type="dxa"/>
            </w:tcMar>
          </w:tcPr>
          <w:p w14:paraId="0F1D1685"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Potrebe</w:t>
            </w:r>
          </w:p>
          <w:p w14:paraId="69F59DD7"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nam je potrebno da bi se riješio taj problem)</w:t>
            </w:r>
          </w:p>
        </w:tc>
        <w:tc>
          <w:tcPr>
            <w:tcW w:w="6994" w:type="dxa"/>
            <w:shd w:val="clear" w:color="auto" w:fill="auto"/>
            <w:tcMar>
              <w:top w:w="100" w:type="dxa"/>
              <w:left w:w="100" w:type="dxa"/>
              <w:bottom w:w="100" w:type="dxa"/>
              <w:right w:w="100" w:type="dxa"/>
            </w:tcMar>
          </w:tcPr>
          <w:p w14:paraId="0EB543C9"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Pronaći metode za razvoj finu motoriku kod učenika te ih motivirati za razumijevanje životne uravnoteženosti starih civilizacija s prirodom.</w:t>
            </w:r>
          </w:p>
        </w:tc>
      </w:tr>
      <w:tr w:rsidR="00140B15" w:rsidRPr="00140B15" w14:paraId="06941E71" w14:textId="77777777" w:rsidTr="001B4BA1">
        <w:tc>
          <w:tcPr>
            <w:tcW w:w="2580" w:type="dxa"/>
            <w:shd w:val="clear" w:color="auto" w:fill="auto"/>
            <w:tcMar>
              <w:top w:w="100" w:type="dxa"/>
              <w:left w:w="100" w:type="dxa"/>
              <w:bottom w:w="100" w:type="dxa"/>
              <w:right w:w="100" w:type="dxa"/>
            </w:tcMar>
          </w:tcPr>
          <w:p w14:paraId="2F60CD4B"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Ciljevi</w:t>
            </w:r>
          </w:p>
          <w:p w14:paraId="2FB090D6"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konkretno želimo postići-željena pozitivna situacija-rješenje tog problema)</w:t>
            </w:r>
          </w:p>
        </w:tc>
        <w:tc>
          <w:tcPr>
            <w:tcW w:w="6994" w:type="dxa"/>
            <w:shd w:val="clear" w:color="auto" w:fill="auto"/>
            <w:tcMar>
              <w:top w:w="100" w:type="dxa"/>
              <w:left w:w="100" w:type="dxa"/>
              <w:bottom w:w="100" w:type="dxa"/>
              <w:right w:w="100" w:type="dxa"/>
            </w:tcMar>
          </w:tcPr>
          <w:p w14:paraId="23B12C5F" w14:textId="77777777" w:rsidR="00140B15" w:rsidRPr="00140B15" w:rsidRDefault="00140B15" w:rsidP="00140B15">
            <w:pPr>
              <w:widowControl w:val="0"/>
              <w:numPr>
                <w:ilvl w:val="0"/>
                <w:numId w:val="5"/>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razvijena fina motorika kod učenika</w:t>
            </w:r>
          </w:p>
          <w:p w14:paraId="5F000F0D" w14:textId="77777777" w:rsidR="00140B15" w:rsidRPr="00140B15" w:rsidRDefault="00140B15" w:rsidP="00140B15">
            <w:pPr>
              <w:widowControl w:val="0"/>
              <w:numPr>
                <w:ilvl w:val="0"/>
                <w:numId w:val="5"/>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razvijena sposobnost kritičkog sustavnog povezivanja i logičkog zaključivanja</w:t>
            </w:r>
          </w:p>
          <w:p w14:paraId="204E5E0F" w14:textId="77777777" w:rsidR="00140B15" w:rsidRPr="00140B15" w:rsidRDefault="00140B15" w:rsidP="00140B15">
            <w:pPr>
              <w:widowControl w:val="0"/>
              <w:numPr>
                <w:ilvl w:val="0"/>
                <w:numId w:val="5"/>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razumijevanje starih civilizacija i njihovu povezanost s prirodnim zakonitostima</w:t>
            </w:r>
          </w:p>
          <w:p w14:paraId="797B3458" w14:textId="77777777" w:rsidR="00140B15" w:rsidRPr="00140B15" w:rsidRDefault="00140B15" w:rsidP="00140B15">
            <w:pPr>
              <w:widowControl w:val="0"/>
              <w:numPr>
                <w:ilvl w:val="0"/>
                <w:numId w:val="5"/>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znati rješavati probleme s obzirom na trenutne okolnosti</w:t>
            </w:r>
          </w:p>
        </w:tc>
      </w:tr>
      <w:tr w:rsidR="00140B15" w:rsidRPr="00140B15" w14:paraId="5AEF7BEA" w14:textId="77777777" w:rsidTr="001B4BA1">
        <w:tc>
          <w:tcPr>
            <w:tcW w:w="2580" w:type="dxa"/>
            <w:shd w:val="clear" w:color="auto" w:fill="auto"/>
            <w:tcMar>
              <w:top w:w="100" w:type="dxa"/>
              <w:left w:w="100" w:type="dxa"/>
              <w:bottom w:w="100" w:type="dxa"/>
              <w:right w:w="100" w:type="dxa"/>
            </w:tcMar>
          </w:tcPr>
          <w:p w14:paraId="7B607BEF"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 xml:space="preserve">Aktivnosti </w:t>
            </w:r>
          </w:p>
          <w:p w14:paraId="3F7F8A71"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(kako mislimo da ćemo riješiti neželjenu situaciju i doći do cilja)</w:t>
            </w:r>
          </w:p>
        </w:tc>
        <w:tc>
          <w:tcPr>
            <w:tcW w:w="6994" w:type="dxa"/>
            <w:shd w:val="clear" w:color="auto" w:fill="auto"/>
            <w:tcMar>
              <w:top w:w="100" w:type="dxa"/>
              <w:left w:w="100" w:type="dxa"/>
              <w:bottom w:w="100" w:type="dxa"/>
              <w:right w:w="100" w:type="dxa"/>
            </w:tcMar>
          </w:tcPr>
          <w:p w14:paraId="1AEEEC64" w14:textId="1498D7FE"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Kreativne radionice izrade uporabnih predmeta,</w:t>
            </w:r>
            <w:r w:rsidR="00376C4E">
              <w:rPr>
                <w:rFonts w:eastAsia="Arial" w:cstheme="minorHAnsi"/>
                <w:sz w:val="24"/>
                <w:szCs w:val="24"/>
                <w:lang w:val="hr" w:eastAsia="hr-HR"/>
              </w:rPr>
              <w:t xml:space="preserve"> </w:t>
            </w:r>
            <w:r w:rsidRPr="00140B15">
              <w:rPr>
                <w:rFonts w:eastAsia="Arial" w:cstheme="minorHAnsi"/>
                <w:sz w:val="24"/>
                <w:szCs w:val="24"/>
                <w:lang w:val="hr" w:eastAsia="hr-HR"/>
              </w:rPr>
              <w:t>ukrasa i igračaka drevnih civilizacija koristeći materijale iz prirode, reciklirane materijale ili materijale iz vlastitog domaćinstva koji podsjećaju na predmete starih civilizacija.</w:t>
            </w:r>
          </w:p>
        </w:tc>
      </w:tr>
      <w:tr w:rsidR="00140B15" w:rsidRPr="00140B15" w14:paraId="74001435" w14:textId="77777777" w:rsidTr="001B4BA1">
        <w:tc>
          <w:tcPr>
            <w:tcW w:w="2580" w:type="dxa"/>
            <w:shd w:val="clear" w:color="auto" w:fill="auto"/>
            <w:tcMar>
              <w:top w:w="100" w:type="dxa"/>
              <w:left w:w="100" w:type="dxa"/>
              <w:bottom w:w="100" w:type="dxa"/>
              <w:right w:w="100" w:type="dxa"/>
            </w:tcMar>
          </w:tcPr>
          <w:p w14:paraId="307193B4"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Procjena postignutog</w:t>
            </w:r>
          </w:p>
          <w:p w14:paraId="103C361D"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će nam biti pokazatelj da smo postigli cilj, kako ćemo to izmjeriti, prebrojati…)</w:t>
            </w:r>
          </w:p>
        </w:tc>
        <w:tc>
          <w:tcPr>
            <w:tcW w:w="6994" w:type="dxa"/>
            <w:shd w:val="clear" w:color="auto" w:fill="auto"/>
            <w:tcMar>
              <w:top w:w="100" w:type="dxa"/>
              <w:left w:w="100" w:type="dxa"/>
              <w:bottom w:w="100" w:type="dxa"/>
              <w:right w:w="100" w:type="dxa"/>
            </w:tcMar>
          </w:tcPr>
          <w:p w14:paraId="70F4A237" w14:textId="221463F9" w:rsidR="00140B15" w:rsidRPr="00140B15" w:rsidRDefault="00376C4E"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Procjenjivat</w:t>
            </w:r>
            <w:r w:rsidR="00140B15" w:rsidRPr="00140B15">
              <w:rPr>
                <w:rFonts w:eastAsia="Arial" w:cstheme="minorHAnsi"/>
                <w:sz w:val="24"/>
                <w:szCs w:val="24"/>
                <w:lang w:val="hr" w:eastAsia="hr-HR"/>
              </w:rPr>
              <w:t xml:space="preserve"> će se radovi vizualnom prosudbom učitelja uspješnosti i spretnosti izvedbe radova.</w:t>
            </w:r>
          </w:p>
        </w:tc>
      </w:tr>
      <w:tr w:rsidR="00140B15" w:rsidRPr="00140B15" w14:paraId="4589017E" w14:textId="77777777" w:rsidTr="001B4BA1">
        <w:tc>
          <w:tcPr>
            <w:tcW w:w="2580" w:type="dxa"/>
            <w:shd w:val="clear" w:color="auto" w:fill="auto"/>
            <w:tcMar>
              <w:top w:w="100" w:type="dxa"/>
              <w:left w:w="100" w:type="dxa"/>
              <w:bottom w:w="100" w:type="dxa"/>
              <w:right w:w="100" w:type="dxa"/>
            </w:tcMar>
          </w:tcPr>
          <w:p w14:paraId="42143BC0"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Dugotrajna korist</w:t>
            </w:r>
          </w:p>
          <w:p w14:paraId="1D451064"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(koja će biti dobrobit od postignutog cilja za učitelje, učenike, društvo)</w:t>
            </w:r>
          </w:p>
        </w:tc>
        <w:tc>
          <w:tcPr>
            <w:tcW w:w="6994" w:type="dxa"/>
            <w:shd w:val="clear" w:color="auto" w:fill="auto"/>
            <w:tcMar>
              <w:top w:w="100" w:type="dxa"/>
              <w:left w:w="100" w:type="dxa"/>
              <w:bottom w:w="100" w:type="dxa"/>
              <w:right w:w="100" w:type="dxa"/>
            </w:tcMar>
          </w:tcPr>
          <w:p w14:paraId="7D92856C"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Naučiti kritički razmišljati i procjenjivati razvoj ljudske civilizacije uzimajući u obzir širu sliku, simboliku i prirodne zakonitosti. </w:t>
            </w:r>
          </w:p>
          <w:p w14:paraId="791569CE"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Usvojiti tehnike rješavanja problema tražeći odgovore iz povijesnih činjenica i prirode.</w:t>
            </w:r>
          </w:p>
        </w:tc>
      </w:tr>
    </w:tbl>
    <w:p w14:paraId="340B09C7" w14:textId="77777777" w:rsidR="00140B15" w:rsidRPr="00140B15" w:rsidRDefault="00140B15" w:rsidP="00140B15">
      <w:pPr>
        <w:spacing w:after="0" w:line="276" w:lineRule="auto"/>
        <w:rPr>
          <w:rFonts w:eastAsia="Arial" w:cstheme="minorHAnsi"/>
          <w:sz w:val="24"/>
          <w:szCs w:val="24"/>
          <w:lang w:val="hr" w:eastAsia="hr-HR"/>
        </w:rPr>
      </w:pPr>
    </w:p>
    <w:tbl>
      <w:tblPr>
        <w:tblW w:w="957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994"/>
      </w:tblGrid>
      <w:tr w:rsidR="00263AB7" w:rsidRPr="00AF2B07" w14:paraId="1E005685" w14:textId="77777777" w:rsidTr="00562384">
        <w:tc>
          <w:tcPr>
            <w:tcW w:w="9574" w:type="dxa"/>
            <w:gridSpan w:val="2"/>
            <w:shd w:val="clear" w:color="auto" w:fill="auto"/>
            <w:tcMar>
              <w:top w:w="100" w:type="dxa"/>
              <w:left w:w="100" w:type="dxa"/>
              <w:bottom w:w="100" w:type="dxa"/>
              <w:right w:w="100" w:type="dxa"/>
            </w:tcMar>
          </w:tcPr>
          <w:p w14:paraId="4A5D372D" w14:textId="39841CFB" w:rsidR="00263AB7" w:rsidRPr="00AF2B07" w:rsidRDefault="00263AB7" w:rsidP="00140B15">
            <w:pPr>
              <w:widowControl w:val="0"/>
              <w:spacing w:after="0" w:line="240" w:lineRule="auto"/>
              <w:rPr>
                <w:rFonts w:eastAsia="Arial" w:cstheme="minorHAnsi"/>
                <w:b/>
                <w:sz w:val="24"/>
                <w:szCs w:val="24"/>
                <w:lang w:val="hr" w:eastAsia="hr-HR"/>
              </w:rPr>
            </w:pPr>
          </w:p>
          <w:p w14:paraId="0763E2CC" w14:textId="319F611C" w:rsidR="00263AB7" w:rsidRPr="00140B15" w:rsidRDefault="00263AB7"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 xml:space="preserve"> EMPATIJE KOD UČENIKA U SVRHU BOLJEG RAZUMIJEVANJA SEBE, DRUGIH, PROBLEMATIČNE SITUACIJE U ŠKOLI TE PREUZIMANJA ODGOVORNOSTI ZA VLASTITE POSTUPKE</w:t>
            </w:r>
          </w:p>
        </w:tc>
      </w:tr>
      <w:tr w:rsidR="00140B15" w:rsidRPr="00140B15" w14:paraId="3F84FB58" w14:textId="77777777" w:rsidTr="001B4BA1">
        <w:tc>
          <w:tcPr>
            <w:tcW w:w="2580" w:type="dxa"/>
            <w:shd w:val="clear" w:color="auto" w:fill="auto"/>
            <w:tcMar>
              <w:top w:w="100" w:type="dxa"/>
              <w:left w:w="100" w:type="dxa"/>
              <w:bottom w:w="100" w:type="dxa"/>
              <w:right w:w="100" w:type="dxa"/>
            </w:tcMar>
          </w:tcPr>
          <w:p w14:paraId="0E03FED1"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b/>
                <w:sz w:val="24"/>
                <w:szCs w:val="24"/>
                <w:lang w:val="hr" w:eastAsia="hr-HR"/>
              </w:rPr>
              <w:t xml:space="preserve">Opis stanja </w:t>
            </w:r>
            <w:r w:rsidRPr="00140B15">
              <w:rPr>
                <w:rFonts w:eastAsia="Arial" w:cstheme="minorHAnsi"/>
                <w:sz w:val="24"/>
                <w:szCs w:val="24"/>
                <w:lang w:val="hr" w:eastAsia="hr-HR"/>
              </w:rPr>
              <w:t>(trenutna negativna situacija)</w:t>
            </w:r>
          </w:p>
        </w:tc>
        <w:tc>
          <w:tcPr>
            <w:tcW w:w="6994" w:type="dxa"/>
            <w:shd w:val="clear" w:color="auto" w:fill="auto"/>
            <w:tcMar>
              <w:top w:w="100" w:type="dxa"/>
              <w:left w:w="100" w:type="dxa"/>
              <w:bottom w:w="100" w:type="dxa"/>
              <w:right w:w="100" w:type="dxa"/>
            </w:tcMar>
          </w:tcPr>
          <w:p w14:paraId="4A534AE0"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Učenici nemaju dovoljno razvijenu empatiju pa tako često krivo protumače ponašanje i stavove drugih osoba što se reflektira i na preuzimanje odgovornosti za svoje ponašanje(“nisam ja, on je”).Zbog toga je sve više onih nastavnika koji ne znaju riješiti nedisciplinu u svom razredu pa često preusmjeravaju rješenje problema upućivanjem na razgovor s pedagogom ili psihologom.</w:t>
            </w:r>
          </w:p>
          <w:p w14:paraId="786C60FE"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međuljudske odnose u kolektivu treba ojačati kako bi bili spremni na produktivnu konstruktivnu suradnju. </w:t>
            </w:r>
          </w:p>
          <w:p w14:paraId="70D1E682" w14:textId="30B52AD4"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Trenutno se u školi kod učenika primjećuje rast dobivanja odgojnih mjera</w:t>
            </w:r>
            <w:r w:rsidR="00D92EC4">
              <w:rPr>
                <w:rFonts w:eastAsia="Arial" w:cstheme="minorHAnsi"/>
                <w:sz w:val="24"/>
                <w:szCs w:val="24"/>
                <w:lang w:val="hr" w:eastAsia="hr-HR"/>
              </w:rPr>
              <w:t xml:space="preserve"> </w:t>
            </w:r>
            <w:r w:rsidRPr="00140B15">
              <w:rPr>
                <w:rFonts w:eastAsia="Arial" w:cstheme="minorHAnsi"/>
                <w:sz w:val="24"/>
                <w:szCs w:val="24"/>
                <w:lang w:val="hr" w:eastAsia="hr-HR"/>
              </w:rPr>
              <w:t>(ukori, opomene…)</w:t>
            </w:r>
          </w:p>
        </w:tc>
      </w:tr>
      <w:tr w:rsidR="00140B15" w:rsidRPr="00140B15" w14:paraId="7167DA00" w14:textId="77777777" w:rsidTr="001B4BA1">
        <w:tc>
          <w:tcPr>
            <w:tcW w:w="2580" w:type="dxa"/>
            <w:shd w:val="clear" w:color="auto" w:fill="auto"/>
            <w:tcMar>
              <w:top w:w="100" w:type="dxa"/>
              <w:left w:w="100" w:type="dxa"/>
              <w:bottom w:w="100" w:type="dxa"/>
              <w:right w:w="100" w:type="dxa"/>
            </w:tcMar>
          </w:tcPr>
          <w:p w14:paraId="6BAB2B05"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Potrebe</w:t>
            </w:r>
          </w:p>
          <w:p w14:paraId="209E46AB"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nam je potrebno da bi se riješio taj problem)</w:t>
            </w:r>
          </w:p>
        </w:tc>
        <w:tc>
          <w:tcPr>
            <w:tcW w:w="6994" w:type="dxa"/>
            <w:shd w:val="clear" w:color="auto" w:fill="auto"/>
            <w:tcMar>
              <w:top w:w="100" w:type="dxa"/>
              <w:left w:w="100" w:type="dxa"/>
              <w:bottom w:w="100" w:type="dxa"/>
              <w:right w:w="100" w:type="dxa"/>
            </w:tcMar>
          </w:tcPr>
          <w:p w14:paraId="7309DEAB"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Provođenje restitucijskih aktivnosti i radionica u svrhu razvoja empatije kod učenika kao i potrebe za preuzimanjem odgovornosti za svoje postupke kako bi se poboljšala disciplina u razredu.</w:t>
            </w:r>
          </w:p>
          <w:p w14:paraId="5CB02A13"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Potrebne su metode i tehnike koje će osnažiti i nastavnike u autonomnom provođenju discipline u razredu (bez nužne pomoći psihološko-pedagoške službe) koji bi utjecali na razvoj asertivnog ponašanja učenika.</w:t>
            </w:r>
          </w:p>
          <w:p w14:paraId="6D4B00BA"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Pronaći razloge nedovoljne motiviranosti učitelja za uključenje u školske aktivnosti izvan uobičajenog nastavnog plana i programa te učenicima pružiti suvremenije obrazovanje.</w:t>
            </w:r>
          </w:p>
        </w:tc>
      </w:tr>
      <w:tr w:rsidR="00140B15" w:rsidRPr="00140B15" w14:paraId="40D653DF" w14:textId="77777777" w:rsidTr="001B4BA1">
        <w:tc>
          <w:tcPr>
            <w:tcW w:w="2580" w:type="dxa"/>
            <w:shd w:val="clear" w:color="auto" w:fill="auto"/>
            <w:tcMar>
              <w:top w:w="100" w:type="dxa"/>
              <w:left w:w="100" w:type="dxa"/>
              <w:bottom w:w="100" w:type="dxa"/>
              <w:right w:w="100" w:type="dxa"/>
            </w:tcMar>
          </w:tcPr>
          <w:p w14:paraId="38232AB6"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Ciljevi</w:t>
            </w:r>
          </w:p>
          <w:p w14:paraId="382A5392"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konkretno želimo postići-željena pozitivna situacija-rješenje tog problema)</w:t>
            </w:r>
          </w:p>
        </w:tc>
        <w:tc>
          <w:tcPr>
            <w:tcW w:w="6994" w:type="dxa"/>
            <w:shd w:val="clear" w:color="auto" w:fill="auto"/>
            <w:tcMar>
              <w:top w:w="100" w:type="dxa"/>
              <w:left w:w="100" w:type="dxa"/>
              <w:bottom w:w="100" w:type="dxa"/>
              <w:right w:w="100" w:type="dxa"/>
            </w:tcMar>
          </w:tcPr>
          <w:p w14:paraId="4AD4DE82" w14:textId="77777777" w:rsidR="00140B15" w:rsidRPr="00140B15" w:rsidRDefault="00140B15" w:rsidP="00140B15">
            <w:pPr>
              <w:widowControl w:val="0"/>
              <w:numPr>
                <w:ilvl w:val="0"/>
                <w:numId w:val="8"/>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razvijena empatija kod učenika i preuzimanje odgovornosti za postupke te znati nadoknaditi štetu (restitucija)</w:t>
            </w:r>
          </w:p>
          <w:p w14:paraId="6368EC3A" w14:textId="77777777" w:rsidR="00140B15" w:rsidRPr="00140B15" w:rsidRDefault="00140B15" w:rsidP="00140B15">
            <w:pPr>
              <w:widowControl w:val="0"/>
              <w:numPr>
                <w:ilvl w:val="0"/>
                <w:numId w:val="8"/>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smanjenje intervencija u kojima nastavnici ne znaju pronaći disciplinski model ponašanja za svoje učenike.</w:t>
            </w:r>
          </w:p>
          <w:p w14:paraId="4B3B6674" w14:textId="77777777" w:rsidR="00140B15" w:rsidRPr="00140B15" w:rsidRDefault="00140B15" w:rsidP="00140B15">
            <w:pPr>
              <w:widowControl w:val="0"/>
              <w:numPr>
                <w:ilvl w:val="0"/>
                <w:numId w:val="8"/>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primjena asertivnog ponašanja u razredu (kod učenika i nastavnika) te mogućnost rješavanja problema u razredu i školskom okruženju.</w:t>
            </w:r>
          </w:p>
        </w:tc>
      </w:tr>
      <w:tr w:rsidR="00140B15" w:rsidRPr="00140B15" w14:paraId="0A42966D" w14:textId="77777777" w:rsidTr="001B4BA1">
        <w:tc>
          <w:tcPr>
            <w:tcW w:w="2580" w:type="dxa"/>
            <w:shd w:val="clear" w:color="auto" w:fill="auto"/>
            <w:tcMar>
              <w:top w:w="100" w:type="dxa"/>
              <w:left w:w="100" w:type="dxa"/>
              <w:bottom w:w="100" w:type="dxa"/>
              <w:right w:w="100" w:type="dxa"/>
            </w:tcMar>
          </w:tcPr>
          <w:p w14:paraId="795C62C8"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 xml:space="preserve">Aktivnosti </w:t>
            </w:r>
          </w:p>
          <w:p w14:paraId="68468B83"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(kako mislimo da ćemo riješiti neželjenu situaciju i doći do cilja)</w:t>
            </w:r>
          </w:p>
        </w:tc>
        <w:tc>
          <w:tcPr>
            <w:tcW w:w="6994" w:type="dxa"/>
            <w:shd w:val="clear" w:color="auto" w:fill="auto"/>
            <w:tcMar>
              <w:top w:w="100" w:type="dxa"/>
              <w:left w:w="100" w:type="dxa"/>
              <w:bottom w:w="100" w:type="dxa"/>
              <w:right w:w="100" w:type="dxa"/>
            </w:tcMar>
          </w:tcPr>
          <w:p w14:paraId="75632057"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Stručna usavršavanja i edukacija učitelja u pronalaženju metoda restitucije za učenike s problematičnim ponašanjem.</w:t>
            </w:r>
          </w:p>
          <w:p w14:paraId="76DC9E31"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Radionice za učenike za razvijanje asertivnog pristupa i empatije kod učenika s ciljem stvaranja pozitivne klime u svom razredu. </w:t>
            </w:r>
          </w:p>
          <w:p w14:paraId="08ADAFEC"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Organizacija radionica Team </w:t>
            </w:r>
            <w:proofErr w:type="spellStart"/>
            <w:r w:rsidRPr="00140B15">
              <w:rPr>
                <w:rFonts w:eastAsia="Arial" w:cstheme="minorHAnsi"/>
                <w:sz w:val="24"/>
                <w:szCs w:val="24"/>
                <w:lang w:val="hr" w:eastAsia="hr-HR"/>
              </w:rPr>
              <w:t>buildinga</w:t>
            </w:r>
            <w:proofErr w:type="spellEnd"/>
            <w:r w:rsidRPr="00140B15">
              <w:rPr>
                <w:rFonts w:eastAsia="Arial" w:cstheme="minorHAnsi"/>
                <w:sz w:val="24"/>
                <w:szCs w:val="24"/>
                <w:lang w:val="hr" w:eastAsia="hr-HR"/>
              </w:rPr>
              <w:t xml:space="preserve"> za stvaranje neformalne pozitivne povezanosti među zaposlenicima.</w:t>
            </w:r>
          </w:p>
        </w:tc>
      </w:tr>
      <w:tr w:rsidR="00140B15" w:rsidRPr="00140B15" w14:paraId="3EF34CE4" w14:textId="77777777" w:rsidTr="001B4BA1">
        <w:tc>
          <w:tcPr>
            <w:tcW w:w="2580" w:type="dxa"/>
            <w:shd w:val="clear" w:color="auto" w:fill="auto"/>
            <w:tcMar>
              <w:top w:w="100" w:type="dxa"/>
              <w:left w:w="100" w:type="dxa"/>
              <w:bottom w:w="100" w:type="dxa"/>
              <w:right w:w="100" w:type="dxa"/>
            </w:tcMar>
          </w:tcPr>
          <w:p w14:paraId="37919516"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Procjena postignutog</w:t>
            </w:r>
          </w:p>
          <w:p w14:paraId="67113D63"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će nam biti pokazatelj da smo postigli cilj, kako ćemo to izmjeriti, prebrojati…)</w:t>
            </w:r>
          </w:p>
        </w:tc>
        <w:tc>
          <w:tcPr>
            <w:tcW w:w="6994" w:type="dxa"/>
            <w:shd w:val="clear" w:color="auto" w:fill="auto"/>
            <w:tcMar>
              <w:top w:w="100" w:type="dxa"/>
              <w:left w:w="100" w:type="dxa"/>
              <w:bottom w:w="100" w:type="dxa"/>
              <w:right w:w="100" w:type="dxa"/>
            </w:tcMar>
          </w:tcPr>
          <w:p w14:paraId="1B6CFB59"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Pratit će se broj davanja odgojnih mjera na završetku svakog obrazovnog razdoblja kao i broj intervencija učitelja u traženju pomoći rješavanja problema u svom razredu.</w:t>
            </w:r>
          </w:p>
        </w:tc>
      </w:tr>
      <w:tr w:rsidR="00140B15" w:rsidRPr="00140B15" w14:paraId="38FF9B91" w14:textId="77777777" w:rsidTr="001B4BA1">
        <w:tc>
          <w:tcPr>
            <w:tcW w:w="2580" w:type="dxa"/>
            <w:shd w:val="clear" w:color="auto" w:fill="auto"/>
            <w:tcMar>
              <w:top w:w="100" w:type="dxa"/>
              <w:left w:w="100" w:type="dxa"/>
              <w:bottom w:w="100" w:type="dxa"/>
              <w:right w:w="100" w:type="dxa"/>
            </w:tcMar>
          </w:tcPr>
          <w:p w14:paraId="16D98C37"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lastRenderedPageBreak/>
              <w:t>Dugotrajna korist</w:t>
            </w:r>
          </w:p>
          <w:p w14:paraId="32E4D51A"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(koja će biti dobrobit od postignutog cilja za učitelje, učenike, društvo)</w:t>
            </w:r>
          </w:p>
        </w:tc>
        <w:tc>
          <w:tcPr>
            <w:tcW w:w="6994" w:type="dxa"/>
            <w:shd w:val="clear" w:color="auto" w:fill="auto"/>
            <w:tcMar>
              <w:top w:w="100" w:type="dxa"/>
              <w:left w:w="100" w:type="dxa"/>
              <w:bottom w:w="100" w:type="dxa"/>
              <w:right w:w="100" w:type="dxa"/>
            </w:tcMar>
          </w:tcPr>
          <w:p w14:paraId="0FD005FD" w14:textId="6E0E639E"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Razvojem empatije učenici će bolje </w:t>
            </w:r>
            <w:r w:rsidR="00D92EC4" w:rsidRPr="00140B15">
              <w:rPr>
                <w:rFonts w:eastAsia="Arial" w:cstheme="minorHAnsi"/>
                <w:sz w:val="24"/>
                <w:szCs w:val="24"/>
                <w:lang w:val="hr" w:eastAsia="hr-HR"/>
              </w:rPr>
              <w:t>razumjeti</w:t>
            </w:r>
            <w:r w:rsidRPr="00140B15">
              <w:rPr>
                <w:rFonts w:eastAsia="Arial" w:cstheme="minorHAnsi"/>
                <w:sz w:val="24"/>
                <w:szCs w:val="24"/>
                <w:lang w:val="hr" w:eastAsia="hr-HR"/>
              </w:rPr>
              <w:t xml:space="preserve"> ljude oko sebe te na ispravniji način izgrađivati svoje kritičko mišljenje a samim time će se moći kvalitetnije uključiti u društvo.</w:t>
            </w:r>
          </w:p>
          <w:p w14:paraId="3A826F96"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Preuzimanjem odgovornosti učenici (i nastavnici) imat će jasniju sliku uzročno-posljedičnih odnosa, važnost rješavanja problema te učenje na svojim greškama što će im u životu biti od velike važnosti stvaranja međuljudskih odnosa i zbog društvene uključenosti i angažiranosti.</w:t>
            </w:r>
          </w:p>
        </w:tc>
      </w:tr>
    </w:tbl>
    <w:p w14:paraId="40FFEDDB" w14:textId="77777777" w:rsidR="00140B15" w:rsidRPr="00140B15" w:rsidRDefault="00140B15" w:rsidP="00140B15">
      <w:pPr>
        <w:spacing w:after="0" w:line="276" w:lineRule="auto"/>
        <w:rPr>
          <w:rFonts w:eastAsia="Arial" w:cstheme="minorHAnsi"/>
          <w:sz w:val="24"/>
          <w:szCs w:val="24"/>
          <w:lang w:val="hr" w:eastAsia="hr-HR"/>
        </w:rPr>
      </w:pPr>
    </w:p>
    <w:tbl>
      <w:tblPr>
        <w:tblW w:w="957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994"/>
      </w:tblGrid>
      <w:tr w:rsidR="00263AB7" w:rsidRPr="00AF2B07" w14:paraId="01DB092A" w14:textId="77777777" w:rsidTr="008F1F37">
        <w:tc>
          <w:tcPr>
            <w:tcW w:w="9574" w:type="dxa"/>
            <w:gridSpan w:val="2"/>
            <w:shd w:val="clear" w:color="auto" w:fill="auto"/>
            <w:tcMar>
              <w:top w:w="100" w:type="dxa"/>
              <w:left w:w="100" w:type="dxa"/>
              <w:bottom w:w="100" w:type="dxa"/>
              <w:right w:w="100" w:type="dxa"/>
            </w:tcMar>
          </w:tcPr>
          <w:p w14:paraId="22D804B9" w14:textId="1160066B" w:rsidR="00263AB7" w:rsidRPr="00AF2B07" w:rsidRDefault="00263AB7" w:rsidP="00140B15">
            <w:pPr>
              <w:widowControl w:val="0"/>
              <w:spacing w:after="0" w:line="240" w:lineRule="auto"/>
              <w:rPr>
                <w:rFonts w:eastAsia="Arial" w:cstheme="minorHAnsi"/>
                <w:b/>
                <w:sz w:val="24"/>
                <w:szCs w:val="24"/>
                <w:lang w:val="hr" w:eastAsia="hr-HR"/>
              </w:rPr>
            </w:pPr>
          </w:p>
          <w:p w14:paraId="0F27B86E" w14:textId="3994F717" w:rsidR="00263AB7" w:rsidRPr="00140B15" w:rsidRDefault="00263AB7"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DAROVITI UČENICI-PERFEKCIONIZAM I MANJKAVOST SOCIJALNE UKLJUČENOSTI</w:t>
            </w:r>
          </w:p>
        </w:tc>
      </w:tr>
      <w:tr w:rsidR="00140B15" w:rsidRPr="00140B15" w14:paraId="2A6F2C75" w14:textId="77777777" w:rsidTr="001B4BA1">
        <w:tc>
          <w:tcPr>
            <w:tcW w:w="2580" w:type="dxa"/>
            <w:shd w:val="clear" w:color="auto" w:fill="auto"/>
            <w:tcMar>
              <w:top w:w="100" w:type="dxa"/>
              <w:left w:w="100" w:type="dxa"/>
              <w:bottom w:w="100" w:type="dxa"/>
              <w:right w:w="100" w:type="dxa"/>
            </w:tcMar>
          </w:tcPr>
          <w:p w14:paraId="4AFB4262"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b/>
                <w:sz w:val="24"/>
                <w:szCs w:val="24"/>
                <w:lang w:val="hr" w:eastAsia="hr-HR"/>
              </w:rPr>
              <w:t xml:space="preserve">Opis stanja </w:t>
            </w:r>
            <w:r w:rsidRPr="00140B15">
              <w:rPr>
                <w:rFonts w:eastAsia="Arial" w:cstheme="minorHAnsi"/>
                <w:sz w:val="24"/>
                <w:szCs w:val="24"/>
                <w:lang w:val="hr" w:eastAsia="hr-HR"/>
              </w:rPr>
              <w:t>(trenutna negativna situacija)</w:t>
            </w:r>
          </w:p>
        </w:tc>
        <w:tc>
          <w:tcPr>
            <w:tcW w:w="6994" w:type="dxa"/>
            <w:shd w:val="clear" w:color="auto" w:fill="auto"/>
            <w:tcMar>
              <w:top w:w="100" w:type="dxa"/>
              <w:left w:w="100" w:type="dxa"/>
              <w:bottom w:w="100" w:type="dxa"/>
              <w:right w:w="100" w:type="dxa"/>
            </w:tcMar>
          </w:tcPr>
          <w:p w14:paraId="242E974D" w14:textId="626D5473"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Prim</w:t>
            </w:r>
            <w:r w:rsidR="002C7727">
              <w:rPr>
                <w:rFonts w:eastAsia="Arial" w:cstheme="minorHAnsi"/>
                <w:sz w:val="24"/>
                <w:szCs w:val="24"/>
                <w:lang w:val="hr" w:eastAsia="hr-HR"/>
              </w:rPr>
              <w:t>i</w:t>
            </w:r>
            <w:r w:rsidRPr="00140B15">
              <w:rPr>
                <w:rFonts w:eastAsia="Arial" w:cstheme="minorHAnsi"/>
                <w:sz w:val="24"/>
                <w:szCs w:val="24"/>
                <w:lang w:val="hr" w:eastAsia="hr-HR"/>
              </w:rPr>
              <w:t>jećen problem socijalnih vještina darovitih učenika u velikom razmjeru intelektualnog(kreativnog) i socijalnog djela. S jedne strane takvi učenici su perfekcionisti koji paze na detalje dok su s druge strane nespremni na suradnju s drugima, individualci su i teško surađuju u timskom radu.</w:t>
            </w:r>
          </w:p>
        </w:tc>
      </w:tr>
      <w:tr w:rsidR="00140B15" w:rsidRPr="00140B15" w14:paraId="717E291B" w14:textId="77777777" w:rsidTr="001B4BA1">
        <w:tc>
          <w:tcPr>
            <w:tcW w:w="2580" w:type="dxa"/>
            <w:shd w:val="clear" w:color="auto" w:fill="auto"/>
            <w:tcMar>
              <w:top w:w="100" w:type="dxa"/>
              <w:left w:w="100" w:type="dxa"/>
              <w:bottom w:w="100" w:type="dxa"/>
              <w:right w:w="100" w:type="dxa"/>
            </w:tcMar>
          </w:tcPr>
          <w:p w14:paraId="060942EC"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Potrebe</w:t>
            </w:r>
          </w:p>
          <w:p w14:paraId="2C5916FA"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nam je potrebno da bi se riješio taj problem)</w:t>
            </w:r>
          </w:p>
        </w:tc>
        <w:tc>
          <w:tcPr>
            <w:tcW w:w="6994" w:type="dxa"/>
            <w:shd w:val="clear" w:color="auto" w:fill="auto"/>
            <w:tcMar>
              <w:top w:w="100" w:type="dxa"/>
              <w:left w:w="100" w:type="dxa"/>
              <w:bottom w:w="100" w:type="dxa"/>
              <w:right w:w="100" w:type="dxa"/>
            </w:tcMar>
          </w:tcPr>
          <w:p w14:paraId="70D333FB"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Potreba za poticanjem i razvojem vještina i potrebe za socijalnim uključivanjem darovitih učenika.</w:t>
            </w:r>
          </w:p>
        </w:tc>
      </w:tr>
      <w:tr w:rsidR="00140B15" w:rsidRPr="00140B15" w14:paraId="51DECEB4" w14:textId="77777777" w:rsidTr="001B4BA1">
        <w:tc>
          <w:tcPr>
            <w:tcW w:w="2580" w:type="dxa"/>
            <w:shd w:val="clear" w:color="auto" w:fill="auto"/>
            <w:tcMar>
              <w:top w:w="100" w:type="dxa"/>
              <w:left w:w="100" w:type="dxa"/>
              <w:bottom w:w="100" w:type="dxa"/>
              <w:right w:w="100" w:type="dxa"/>
            </w:tcMar>
          </w:tcPr>
          <w:p w14:paraId="0FFBD3A4"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Ciljevi</w:t>
            </w:r>
          </w:p>
          <w:p w14:paraId="4AF30488"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konkretno želimo postići-željena pozitivna situacija-rješenje tog problema)</w:t>
            </w:r>
          </w:p>
        </w:tc>
        <w:tc>
          <w:tcPr>
            <w:tcW w:w="6994" w:type="dxa"/>
            <w:shd w:val="clear" w:color="auto" w:fill="auto"/>
            <w:tcMar>
              <w:top w:w="100" w:type="dxa"/>
              <w:left w:w="100" w:type="dxa"/>
              <w:bottom w:w="100" w:type="dxa"/>
              <w:right w:w="100" w:type="dxa"/>
            </w:tcMar>
          </w:tcPr>
          <w:p w14:paraId="6801B9F5" w14:textId="77777777" w:rsidR="00140B15" w:rsidRPr="00140B15" w:rsidRDefault="00140B15" w:rsidP="00140B15">
            <w:pPr>
              <w:widowControl w:val="0"/>
              <w:numPr>
                <w:ilvl w:val="0"/>
                <w:numId w:val="2"/>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osmišljeni kvalitetni program rada s darovitim učenicima</w:t>
            </w:r>
          </w:p>
          <w:p w14:paraId="2547E311" w14:textId="77777777" w:rsidR="00140B15" w:rsidRPr="00140B15" w:rsidRDefault="00140B15" w:rsidP="00140B15">
            <w:pPr>
              <w:widowControl w:val="0"/>
              <w:numPr>
                <w:ilvl w:val="0"/>
                <w:numId w:val="2"/>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dobra uključenost darovitih učenika i učenika s poteškoćama u timski rad u školi.</w:t>
            </w:r>
          </w:p>
        </w:tc>
      </w:tr>
      <w:tr w:rsidR="00140B15" w:rsidRPr="00140B15" w14:paraId="67F66A82" w14:textId="77777777" w:rsidTr="001B4BA1">
        <w:tc>
          <w:tcPr>
            <w:tcW w:w="2580" w:type="dxa"/>
            <w:shd w:val="clear" w:color="auto" w:fill="auto"/>
            <w:tcMar>
              <w:top w:w="100" w:type="dxa"/>
              <w:left w:w="100" w:type="dxa"/>
              <w:bottom w:w="100" w:type="dxa"/>
              <w:right w:w="100" w:type="dxa"/>
            </w:tcMar>
          </w:tcPr>
          <w:p w14:paraId="6BACACD3"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 xml:space="preserve">Aktivnosti </w:t>
            </w:r>
          </w:p>
          <w:p w14:paraId="5A6F07E6"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(kako mislimo da ćemo riješiti neželjenu situaciju i doći do cilja)</w:t>
            </w:r>
          </w:p>
        </w:tc>
        <w:tc>
          <w:tcPr>
            <w:tcW w:w="6994" w:type="dxa"/>
            <w:shd w:val="clear" w:color="auto" w:fill="auto"/>
            <w:tcMar>
              <w:top w:w="100" w:type="dxa"/>
              <w:left w:w="100" w:type="dxa"/>
              <w:bottom w:w="100" w:type="dxa"/>
              <w:right w:w="100" w:type="dxa"/>
            </w:tcMar>
          </w:tcPr>
          <w:p w14:paraId="708ED619" w14:textId="174DA010"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S takvim bi se učenicima odlazilo na mobilnosti s ciljem mijenjanja stavova i usvajanja novih metoda timskog rada kako bi što više i bolje doprin</w:t>
            </w:r>
            <w:r w:rsidR="002C7727">
              <w:rPr>
                <w:rFonts w:eastAsia="Arial" w:cstheme="minorHAnsi"/>
                <w:sz w:val="24"/>
                <w:szCs w:val="24"/>
                <w:lang w:val="hr" w:eastAsia="hr-HR"/>
              </w:rPr>
              <w:t>i</w:t>
            </w:r>
            <w:r w:rsidRPr="00140B15">
              <w:rPr>
                <w:rFonts w:eastAsia="Arial" w:cstheme="minorHAnsi"/>
                <w:sz w:val="24"/>
                <w:szCs w:val="24"/>
                <w:lang w:val="hr" w:eastAsia="hr-HR"/>
              </w:rPr>
              <w:t>jeli razrednim timovima a kasnije stručnim timovima i boljem uključivanju u društvo kao dio zajednice.</w:t>
            </w:r>
          </w:p>
          <w:p w14:paraId="32B86B3A"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S takvim učenicima bi se organizirale radionice ekspertnog rada s mentorima s ciljem njihove </w:t>
            </w:r>
            <w:proofErr w:type="spellStart"/>
            <w:r w:rsidRPr="00140B15">
              <w:rPr>
                <w:rFonts w:eastAsia="Arial" w:cstheme="minorHAnsi"/>
                <w:sz w:val="24"/>
                <w:szCs w:val="24"/>
                <w:lang w:val="hr" w:eastAsia="hr-HR"/>
              </w:rPr>
              <w:t>samoaktualizacije</w:t>
            </w:r>
            <w:proofErr w:type="spellEnd"/>
            <w:r w:rsidRPr="00140B15">
              <w:rPr>
                <w:rFonts w:eastAsia="Arial" w:cstheme="minorHAnsi"/>
                <w:sz w:val="24"/>
                <w:szCs w:val="24"/>
                <w:lang w:val="hr" w:eastAsia="hr-HR"/>
              </w:rPr>
              <w:t xml:space="preserve"> te bi ih se angažiralo da posluže kao pomoć učenicima u potrebi.</w:t>
            </w:r>
          </w:p>
        </w:tc>
      </w:tr>
      <w:tr w:rsidR="00140B15" w:rsidRPr="00140B15" w14:paraId="63C71FBE" w14:textId="77777777" w:rsidTr="001B4BA1">
        <w:tc>
          <w:tcPr>
            <w:tcW w:w="2580" w:type="dxa"/>
            <w:shd w:val="clear" w:color="auto" w:fill="auto"/>
            <w:tcMar>
              <w:top w:w="100" w:type="dxa"/>
              <w:left w:w="100" w:type="dxa"/>
              <w:bottom w:w="100" w:type="dxa"/>
              <w:right w:w="100" w:type="dxa"/>
            </w:tcMar>
          </w:tcPr>
          <w:p w14:paraId="7360E047"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Procjena postignutog</w:t>
            </w:r>
          </w:p>
          <w:p w14:paraId="668908F0"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će nam biti pokazatelj da smo postigli cilj, kako ćemo to izmjeriti, prebrojati…)</w:t>
            </w:r>
          </w:p>
        </w:tc>
        <w:tc>
          <w:tcPr>
            <w:tcW w:w="6994" w:type="dxa"/>
            <w:shd w:val="clear" w:color="auto" w:fill="auto"/>
            <w:tcMar>
              <w:top w:w="100" w:type="dxa"/>
              <w:left w:w="100" w:type="dxa"/>
              <w:bottom w:w="100" w:type="dxa"/>
              <w:right w:w="100" w:type="dxa"/>
            </w:tcMar>
          </w:tcPr>
          <w:p w14:paraId="3228D6D9"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Promatrala bi se promjena ponašanja takvih učenika u timu te pratio razvoj.</w:t>
            </w:r>
          </w:p>
        </w:tc>
      </w:tr>
      <w:tr w:rsidR="00140B15" w:rsidRPr="00140B15" w14:paraId="4DAE693F" w14:textId="77777777" w:rsidTr="001B4BA1">
        <w:tc>
          <w:tcPr>
            <w:tcW w:w="2580" w:type="dxa"/>
            <w:shd w:val="clear" w:color="auto" w:fill="auto"/>
            <w:tcMar>
              <w:top w:w="100" w:type="dxa"/>
              <w:left w:w="100" w:type="dxa"/>
              <w:bottom w:w="100" w:type="dxa"/>
              <w:right w:w="100" w:type="dxa"/>
            </w:tcMar>
          </w:tcPr>
          <w:p w14:paraId="69199EDA"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Dugotrajna korist</w:t>
            </w:r>
          </w:p>
          <w:p w14:paraId="16F00171"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(koja će biti dobrobit od postignutog cilja za učitelje, učenike, društvo)</w:t>
            </w:r>
          </w:p>
        </w:tc>
        <w:tc>
          <w:tcPr>
            <w:tcW w:w="6994" w:type="dxa"/>
            <w:shd w:val="clear" w:color="auto" w:fill="auto"/>
            <w:tcMar>
              <w:top w:w="100" w:type="dxa"/>
              <w:left w:w="100" w:type="dxa"/>
              <w:bottom w:w="100" w:type="dxa"/>
              <w:right w:w="100" w:type="dxa"/>
            </w:tcMar>
          </w:tcPr>
          <w:p w14:paraId="10740347"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Osvještavanje važnosti socijalne uključenosti kod takvih učenika može biti od životne važnosti jer će na kvalitetniji  način moći (radom u timu) moći lakše i bolje doprinijeti zajednici i bolje se integrirati u (razred)društvo.</w:t>
            </w:r>
          </w:p>
        </w:tc>
      </w:tr>
    </w:tbl>
    <w:p w14:paraId="37088767" w14:textId="77777777" w:rsidR="00140B15" w:rsidRPr="00140B15" w:rsidRDefault="00140B15" w:rsidP="00140B15">
      <w:pPr>
        <w:spacing w:after="0" w:line="276" w:lineRule="auto"/>
        <w:rPr>
          <w:rFonts w:eastAsia="Arial" w:cstheme="minorHAnsi"/>
          <w:sz w:val="24"/>
          <w:szCs w:val="24"/>
          <w:lang w:val="hr" w:eastAsia="hr-HR"/>
        </w:rPr>
      </w:pPr>
    </w:p>
    <w:tbl>
      <w:tblPr>
        <w:tblW w:w="9574"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6994"/>
      </w:tblGrid>
      <w:tr w:rsidR="00263AB7" w:rsidRPr="00AF2B07" w14:paraId="65F53426" w14:textId="77777777" w:rsidTr="0063521A">
        <w:tc>
          <w:tcPr>
            <w:tcW w:w="9574" w:type="dxa"/>
            <w:gridSpan w:val="2"/>
            <w:shd w:val="clear" w:color="auto" w:fill="auto"/>
            <w:tcMar>
              <w:top w:w="100" w:type="dxa"/>
              <w:left w:w="100" w:type="dxa"/>
              <w:bottom w:w="100" w:type="dxa"/>
              <w:right w:w="100" w:type="dxa"/>
            </w:tcMar>
          </w:tcPr>
          <w:p w14:paraId="50119708" w14:textId="75DD41CB" w:rsidR="00263AB7" w:rsidRPr="00AF2B07" w:rsidRDefault="00263AB7" w:rsidP="00140B15">
            <w:pPr>
              <w:widowControl w:val="0"/>
              <w:spacing w:after="0" w:line="240" w:lineRule="auto"/>
              <w:rPr>
                <w:rFonts w:eastAsia="Arial" w:cstheme="minorHAnsi"/>
                <w:b/>
                <w:sz w:val="24"/>
                <w:szCs w:val="24"/>
                <w:lang w:val="hr" w:eastAsia="hr-HR"/>
              </w:rPr>
            </w:pPr>
          </w:p>
          <w:p w14:paraId="62A14D5C" w14:textId="0570B663" w:rsidR="00263AB7" w:rsidRPr="00140B15" w:rsidRDefault="00263AB7"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 xml:space="preserve">ETIČKI </w:t>
            </w:r>
            <w:proofErr w:type="spellStart"/>
            <w:r w:rsidRPr="00140B15">
              <w:rPr>
                <w:rFonts w:eastAsia="Arial" w:cstheme="minorHAnsi"/>
                <w:b/>
                <w:sz w:val="24"/>
                <w:szCs w:val="24"/>
                <w:lang w:val="hr" w:eastAsia="hr-HR"/>
              </w:rPr>
              <w:t>KODEKSi</w:t>
            </w:r>
            <w:proofErr w:type="spellEnd"/>
            <w:r w:rsidRPr="00140B15">
              <w:rPr>
                <w:rFonts w:eastAsia="Arial" w:cstheme="minorHAnsi"/>
                <w:b/>
                <w:sz w:val="24"/>
                <w:szCs w:val="24"/>
                <w:lang w:val="hr" w:eastAsia="hr-HR"/>
              </w:rPr>
              <w:t xml:space="preserve"> PONAŠANJA- BONTON, RODNA RAVNOPRAVNOST</w:t>
            </w:r>
          </w:p>
          <w:p w14:paraId="6121BA4E" w14:textId="77777777" w:rsidR="00263AB7" w:rsidRPr="00140B15" w:rsidRDefault="00263AB7"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USVAJANJE PRAKTIČNIH VJEŠTINA U SVAKODNEVNOM ŽIVOTU</w:t>
            </w:r>
          </w:p>
        </w:tc>
      </w:tr>
      <w:tr w:rsidR="00140B15" w:rsidRPr="00140B15" w14:paraId="4675315D" w14:textId="77777777" w:rsidTr="001B4BA1">
        <w:tc>
          <w:tcPr>
            <w:tcW w:w="2580" w:type="dxa"/>
            <w:shd w:val="clear" w:color="auto" w:fill="auto"/>
            <w:tcMar>
              <w:top w:w="100" w:type="dxa"/>
              <w:left w:w="100" w:type="dxa"/>
              <w:bottom w:w="100" w:type="dxa"/>
              <w:right w:w="100" w:type="dxa"/>
            </w:tcMar>
          </w:tcPr>
          <w:p w14:paraId="0ADE92A4"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b/>
                <w:sz w:val="24"/>
                <w:szCs w:val="24"/>
                <w:lang w:val="hr" w:eastAsia="hr-HR"/>
              </w:rPr>
              <w:t xml:space="preserve">Opis stanja </w:t>
            </w:r>
            <w:r w:rsidRPr="00140B15">
              <w:rPr>
                <w:rFonts w:eastAsia="Arial" w:cstheme="minorHAnsi"/>
                <w:sz w:val="24"/>
                <w:szCs w:val="24"/>
                <w:lang w:val="hr" w:eastAsia="hr-HR"/>
              </w:rPr>
              <w:t>(trenutna negativna situacija)</w:t>
            </w:r>
          </w:p>
        </w:tc>
        <w:tc>
          <w:tcPr>
            <w:tcW w:w="6994" w:type="dxa"/>
            <w:shd w:val="clear" w:color="auto" w:fill="auto"/>
            <w:tcMar>
              <w:top w:w="100" w:type="dxa"/>
              <w:left w:w="100" w:type="dxa"/>
              <w:bottom w:w="100" w:type="dxa"/>
              <w:right w:w="100" w:type="dxa"/>
            </w:tcMar>
          </w:tcPr>
          <w:p w14:paraId="17AC4239" w14:textId="39108A2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Učenici često ne pozdravljaju nastavnike u školi, nisu dovoljno osamostaljeni za život i puno svakodnevnih aktivnosti umjesto njih obavljaju roditelji</w:t>
            </w:r>
            <w:r w:rsidR="00D92EC4">
              <w:rPr>
                <w:rFonts w:eastAsia="Arial" w:cstheme="minorHAnsi"/>
                <w:sz w:val="24"/>
                <w:szCs w:val="24"/>
                <w:lang w:val="hr" w:eastAsia="hr-HR"/>
              </w:rPr>
              <w:t xml:space="preserve"> </w:t>
            </w:r>
            <w:r w:rsidRPr="00140B15">
              <w:rPr>
                <w:rFonts w:eastAsia="Arial" w:cstheme="minorHAnsi"/>
                <w:sz w:val="24"/>
                <w:szCs w:val="24"/>
                <w:lang w:val="hr" w:eastAsia="hr-HR"/>
              </w:rPr>
              <w:t>.Često kućanske poslove dijele na muške i ženske te nisu svjesni važnosti odvajanja otpada pa to ne čine na odgovarajući način.</w:t>
            </w:r>
          </w:p>
        </w:tc>
      </w:tr>
      <w:tr w:rsidR="00140B15" w:rsidRPr="00140B15" w14:paraId="79D5877D" w14:textId="77777777" w:rsidTr="001B4BA1">
        <w:tc>
          <w:tcPr>
            <w:tcW w:w="2580" w:type="dxa"/>
            <w:shd w:val="clear" w:color="auto" w:fill="auto"/>
            <w:tcMar>
              <w:top w:w="100" w:type="dxa"/>
              <w:left w:w="100" w:type="dxa"/>
              <w:bottom w:w="100" w:type="dxa"/>
              <w:right w:w="100" w:type="dxa"/>
            </w:tcMar>
          </w:tcPr>
          <w:p w14:paraId="18F3A084"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Potrebe</w:t>
            </w:r>
          </w:p>
          <w:p w14:paraId="5561B8BA"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nam je potrebno da bi se riješio taj problem)</w:t>
            </w:r>
          </w:p>
        </w:tc>
        <w:tc>
          <w:tcPr>
            <w:tcW w:w="6994" w:type="dxa"/>
            <w:shd w:val="clear" w:color="auto" w:fill="auto"/>
            <w:tcMar>
              <w:top w:w="100" w:type="dxa"/>
              <w:left w:w="100" w:type="dxa"/>
              <w:bottom w:w="100" w:type="dxa"/>
              <w:right w:w="100" w:type="dxa"/>
            </w:tcMar>
          </w:tcPr>
          <w:p w14:paraId="20F88A12"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Utjecati na promjenu stavova i mišljenja o lijepom ponašanju te rodnoj ravnopravnosti, naučiti učenike osnovnim životnim vještinama koje im mogu pomoći u osamostaljivanju i preuzimanju odgovornosti za sebe te jačanju samopouzdanja.</w:t>
            </w:r>
          </w:p>
        </w:tc>
      </w:tr>
      <w:tr w:rsidR="00140B15" w:rsidRPr="00140B15" w14:paraId="2CF5A770" w14:textId="77777777" w:rsidTr="001B4BA1">
        <w:tc>
          <w:tcPr>
            <w:tcW w:w="2580" w:type="dxa"/>
            <w:shd w:val="clear" w:color="auto" w:fill="auto"/>
            <w:tcMar>
              <w:top w:w="100" w:type="dxa"/>
              <w:left w:w="100" w:type="dxa"/>
              <w:bottom w:w="100" w:type="dxa"/>
              <w:right w:w="100" w:type="dxa"/>
            </w:tcMar>
          </w:tcPr>
          <w:p w14:paraId="0FBBB409"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Ciljevi</w:t>
            </w:r>
          </w:p>
          <w:p w14:paraId="2EF666DB"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konkretno želimo postići-željena pozitivna situacija-rješenje tog problema)</w:t>
            </w:r>
          </w:p>
        </w:tc>
        <w:tc>
          <w:tcPr>
            <w:tcW w:w="6994" w:type="dxa"/>
            <w:shd w:val="clear" w:color="auto" w:fill="auto"/>
            <w:tcMar>
              <w:top w:w="100" w:type="dxa"/>
              <w:left w:w="100" w:type="dxa"/>
              <w:bottom w:w="100" w:type="dxa"/>
              <w:right w:w="100" w:type="dxa"/>
            </w:tcMar>
          </w:tcPr>
          <w:p w14:paraId="3DD4B221" w14:textId="77777777" w:rsidR="00140B15" w:rsidRPr="00140B15" w:rsidRDefault="00140B15" w:rsidP="00140B15">
            <w:pPr>
              <w:widowControl w:val="0"/>
              <w:numPr>
                <w:ilvl w:val="0"/>
                <w:numId w:val="4"/>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Imati kulturu ponašanja-bonton</w:t>
            </w:r>
          </w:p>
          <w:p w14:paraId="23C27C46" w14:textId="77777777" w:rsidR="00140B15" w:rsidRPr="00140B15" w:rsidRDefault="00140B15" w:rsidP="00140B15">
            <w:pPr>
              <w:widowControl w:val="0"/>
              <w:numPr>
                <w:ilvl w:val="0"/>
                <w:numId w:val="4"/>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Biti ekološki osviješten</w:t>
            </w:r>
          </w:p>
          <w:p w14:paraId="77264C90"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Obavljanje kućanskih poslova(spremanje kreveta, stvari, odlazak u krevet na vrijeme, optimalno korištenje digitalnih uređaja).</w:t>
            </w:r>
          </w:p>
          <w:p w14:paraId="135426ED"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Sposobnost pripravljanja hrane (izrada jednostavnih jela)i razumijevanje zdrave hrane, sposobnost popravljanja (sašiti dugme, nešto zalijepiti, izrezati), znati se ponašati uslijed ozljede.</w:t>
            </w:r>
          </w:p>
          <w:p w14:paraId="1E661A42"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Naučiti raspolagati novcem, razumjeti važnost štednje.</w:t>
            </w:r>
          </w:p>
          <w:p w14:paraId="4E0A0661" w14:textId="77777777" w:rsidR="00140B15" w:rsidRPr="00140B15" w:rsidRDefault="00140B15" w:rsidP="00140B15">
            <w:pPr>
              <w:widowControl w:val="0"/>
              <w:spacing w:after="0" w:line="240" w:lineRule="auto"/>
              <w:rPr>
                <w:rFonts w:eastAsia="Arial" w:cstheme="minorHAnsi"/>
                <w:sz w:val="24"/>
                <w:szCs w:val="24"/>
                <w:lang w:val="hr" w:eastAsia="hr-HR"/>
              </w:rPr>
            </w:pPr>
          </w:p>
          <w:p w14:paraId="71A39E1D" w14:textId="77777777" w:rsidR="00140B15" w:rsidRPr="00140B15" w:rsidRDefault="00140B15" w:rsidP="00140B15">
            <w:pPr>
              <w:widowControl w:val="0"/>
              <w:spacing w:after="0" w:line="240" w:lineRule="auto"/>
              <w:rPr>
                <w:rFonts w:eastAsia="Arial" w:cstheme="minorHAnsi"/>
                <w:sz w:val="24"/>
                <w:szCs w:val="24"/>
                <w:lang w:val="hr" w:eastAsia="hr-HR"/>
              </w:rPr>
            </w:pPr>
          </w:p>
        </w:tc>
      </w:tr>
      <w:tr w:rsidR="00140B15" w:rsidRPr="00140B15" w14:paraId="222B0E14" w14:textId="77777777" w:rsidTr="001B4BA1">
        <w:tc>
          <w:tcPr>
            <w:tcW w:w="2580" w:type="dxa"/>
            <w:shd w:val="clear" w:color="auto" w:fill="auto"/>
            <w:tcMar>
              <w:top w:w="100" w:type="dxa"/>
              <w:left w:w="100" w:type="dxa"/>
              <w:bottom w:w="100" w:type="dxa"/>
              <w:right w:w="100" w:type="dxa"/>
            </w:tcMar>
          </w:tcPr>
          <w:p w14:paraId="6725328D"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 xml:space="preserve">Aktivnosti </w:t>
            </w:r>
          </w:p>
          <w:p w14:paraId="19113446"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(kako mislimo da ćemo riješiti neželjenu situaciju i doći do cilja)</w:t>
            </w:r>
          </w:p>
        </w:tc>
        <w:tc>
          <w:tcPr>
            <w:tcW w:w="6994" w:type="dxa"/>
            <w:shd w:val="clear" w:color="auto" w:fill="auto"/>
            <w:tcMar>
              <w:top w:w="100" w:type="dxa"/>
              <w:left w:w="100" w:type="dxa"/>
              <w:bottom w:w="100" w:type="dxa"/>
              <w:right w:w="100" w:type="dxa"/>
            </w:tcMar>
          </w:tcPr>
          <w:p w14:paraId="440F2E3B" w14:textId="2758FED1"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Radionice pripreme jednostavnih i zdravih </w:t>
            </w:r>
            <w:r w:rsidR="00D92EC4" w:rsidRPr="00140B15">
              <w:rPr>
                <w:rFonts w:eastAsia="Arial" w:cstheme="minorHAnsi"/>
                <w:sz w:val="24"/>
                <w:szCs w:val="24"/>
                <w:lang w:val="hr" w:eastAsia="hr-HR"/>
              </w:rPr>
              <w:t>jela, radionice</w:t>
            </w:r>
            <w:r w:rsidRPr="00140B15">
              <w:rPr>
                <w:rFonts w:eastAsia="Arial" w:cstheme="minorHAnsi"/>
                <w:sz w:val="24"/>
                <w:szCs w:val="24"/>
                <w:lang w:val="hr" w:eastAsia="hr-HR"/>
              </w:rPr>
              <w:t xml:space="preserve"> korištenja kućanskih aparat  radionice rodne ravnopravnosti, radionice samopomoći uslijed ozljeđivanja, radionice jednostavnih popravljanja stvari, radionice recikliranja, radionica raspolaganja financijama.</w:t>
            </w:r>
          </w:p>
          <w:p w14:paraId="156D6E3E" w14:textId="77777777" w:rsidR="00140B15" w:rsidRPr="00140B15" w:rsidRDefault="00140B15" w:rsidP="00140B15">
            <w:pPr>
              <w:widowControl w:val="0"/>
              <w:spacing w:after="0" w:line="240" w:lineRule="auto"/>
              <w:rPr>
                <w:rFonts w:eastAsia="Arial" w:cstheme="minorHAnsi"/>
                <w:sz w:val="24"/>
                <w:szCs w:val="24"/>
                <w:lang w:val="hr" w:eastAsia="hr-HR"/>
              </w:rPr>
            </w:pPr>
          </w:p>
        </w:tc>
      </w:tr>
      <w:tr w:rsidR="00140B15" w:rsidRPr="00140B15" w14:paraId="5036471C" w14:textId="77777777" w:rsidTr="001B4BA1">
        <w:tc>
          <w:tcPr>
            <w:tcW w:w="2580" w:type="dxa"/>
            <w:shd w:val="clear" w:color="auto" w:fill="auto"/>
            <w:tcMar>
              <w:top w:w="100" w:type="dxa"/>
              <w:left w:w="100" w:type="dxa"/>
              <w:bottom w:w="100" w:type="dxa"/>
              <w:right w:w="100" w:type="dxa"/>
            </w:tcMar>
          </w:tcPr>
          <w:p w14:paraId="68C7C8AA"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Procjena postignutog</w:t>
            </w:r>
          </w:p>
          <w:p w14:paraId="536A12D3"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će nam biti pokazatelj da smo postigli cilj, kako ćemo to izmjeriti, prebrojati…)</w:t>
            </w:r>
          </w:p>
        </w:tc>
        <w:tc>
          <w:tcPr>
            <w:tcW w:w="6994" w:type="dxa"/>
            <w:shd w:val="clear" w:color="auto" w:fill="auto"/>
            <w:tcMar>
              <w:top w:w="100" w:type="dxa"/>
              <w:left w:w="100" w:type="dxa"/>
              <w:bottom w:w="100" w:type="dxa"/>
              <w:right w:w="100" w:type="dxa"/>
            </w:tcMar>
          </w:tcPr>
          <w:p w14:paraId="2761062A"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Ispitivanje stavova o promjeni ponašanja učenika i njihovih roditelja te promatranje nastavnika.</w:t>
            </w:r>
          </w:p>
        </w:tc>
      </w:tr>
      <w:tr w:rsidR="00140B15" w:rsidRPr="00140B15" w14:paraId="1B369A12" w14:textId="77777777" w:rsidTr="001B4BA1">
        <w:tc>
          <w:tcPr>
            <w:tcW w:w="2580" w:type="dxa"/>
            <w:shd w:val="clear" w:color="auto" w:fill="auto"/>
            <w:tcMar>
              <w:top w:w="100" w:type="dxa"/>
              <w:left w:w="100" w:type="dxa"/>
              <w:bottom w:w="100" w:type="dxa"/>
              <w:right w:w="100" w:type="dxa"/>
            </w:tcMar>
          </w:tcPr>
          <w:p w14:paraId="4D52CC72"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Dugotrajna korist</w:t>
            </w:r>
          </w:p>
          <w:p w14:paraId="7C7A11FE"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(koja će biti dobrobit od postignutog cilja za učitelje, učenike, društvo)</w:t>
            </w:r>
          </w:p>
        </w:tc>
        <w:tc>
          <w:tcPr>
            <w:tcW w:w="6994" w:type="dxa"/>
            <w:shd w:val="clear" w:color="auto" w:fill="auto"/>
            <w:tcMar>
              <w:top w:w="100" w:type="dxa"/>
              <w:left w:w="100" w:type="dxa"/>
              <w:bottom w:w="100" w:type="dxa"/>
              <w:right w:w="100" w:type="dxa"/>
            </w:tcMar>
          </w:tcPr>
          <w:p w14:paraId="721142A5"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Razvoj samostalnosti , samopouzdanja i bolja </w:t>
            </w:r>
            <w:proofErr w:type="spellStart"/>
            <w:r w:rsidRPr="00140B15">
              <w:rPr>
                <w:rFonts w:eastAsia="Arial" w:cstheme="minorHAnsi"/>
                <w:sz w:val="24"/>
                <w:szCs w:val="24"/>
                <w:lang w:val="hr" w:eastAsia="hr-HR"/>
              </w:rPr>
              <w:t>uključivost</w:t>
            </w:r>
            <w:proofErr w:type="spellEnd"/>
            <w:r w:rsidRPr="00140B15">
              <w:rPr>
                <w:rFonts w:eastAsia="Arial" w:cstheme="minorHAnsi"/>
                <w:sz w:val="24"/>
                <w:szCs w:val="24"/>
                <w:lang w:val="hr" w:eastAsia="hr-HR"/>
              </w:rPr>
              <w:t xml:space="preserve"> u društvo te razvijena svijest brige o okolišu.</w:t>
            </w:r>
          </w:p>
        </w:tc>
      </w:tr>
    </w:tbl>
    <w:p w14:paraId="18C16E32" w14:textId="77777777" w:rsidR="00140B15" w:rsidRPr="00140B15" w:rsidRDefault="00140B15" w:rsidP="00140B15">
      <w:pPr>
        <w:spacing w:after="0" w:line="276" w:lineRule="auto"/>
        <w:rPr>
          <w:rFonts w:eastAsia="Arial" w:cstheme="minorHAnsi"/>
          <w:sz w:val="24"/>
          <w:szCs w:val="24"/>
          <w:lang w:val="hr" w:eastAsia="hr-HR"/>
        </w:rPr>
      </w:pPr>
    </w:p>
    <w:tbl>
      <w:tblPr>
        <w:tblW w:w="9716"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136"/>
      </w:tblGrid>
      <w:tr w:rsidR="00263AB7" w:rsidRPr="00AF2B07" w14:paraId="6A3FCFB2" w14:textId="77777777" w:rsidTr="002F2C23">
        <w:tc>
          <w:tcPr>
            <w:tcW w:w="9716" w:type="dxa"/>
            <w:gridSpan w:val="2"/>
            <w:shd w:val="clear" w:color="auto" w:fill="auto"/>
            <w:tcMar>
              <w:top w:w="100" w:type="dxa"/>
              <w:left w:w="100" w:type="dxa"/>
              <w:bottom w:w="100" w:type="dxa"/>
              <w:right w:w="100" w:type="dxa"/>
            </w:tcMar>
          </w:tcPr>
          <w:p w14:paraId="148CD075" w14:textId="7F514202" w:rsidR="00263AB7" w:rsidRPr="00AF2B07" w:rsidRDefault="00263AB7" w:rsidP="00140B15">
            <w:pPr>
              <w:widowControl w:val="0"/>
              <w:spacing w:after="0" w:line="240" w:lineRule="auto"/>
              <w:rPr>
                <w:rFonts w:eastAsia="Arial" w:cstheme="minorHAnsi"/>
                <w:b/>
                <w:sz w:val="24"/>
                <w:szCs w:val="24"/>
                <w:lang w:val="hr" w:eastAsia="hr-HR"/>
              </w:rPr>
            </w:pPr>
          </w:p>
          <w:p w14:paraId="44040BA7" w14:textId="04FDB81C" w:rsidR="00263AB7" w:rsidRPr="00140B15" w:rsidRDefault="00263AB7"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DIGITALNA PISMENOST U NASTAVI POVIJESTI-PROCJENA ISHODA</w:t>
            </w:r>
          </w:p>
        </w:tc>
      </w:tr>
      <w:tr w:rsidR="00140B15" w:rsidRPr="00140B15" w14:paraId="684A0E5A" w14:textId="77777777" w:rsidTr="001B4BA1">
        <w:tc>
          <w:tcPr>
            <w:tcW w:w="2580" w:type="dxa"/>
            <w:shd w:val="clear" w:color="auto" w:fill="auto"/>
            <w:tcMar>
              <w:top w:w="100" w:type="dxa"/>
              <w:left w:w="100" w:type="dxa"/>
              <w:bottom w:w="100" w:type="dxa"/>
              <w:right w:w="100" w:type="dxa"/>
            </w:tcMar>
          </w:tcPr>
          <w:p w14:paraId="2D0FCB30"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b/>
                <w:sz w:val="24"/>
                <w:szCs w:val="24"/>
                <w:lang w:val="hr" w:eastAsia="hr-HR"/>
              </w:rPr>
              <w:lastRenderedPageBreak/>
              <w:t xml:space="preserve">Opis stanja </w:t>
            </w:r>
            <w:r w:rsidRPr="00140B15">
              <w:rPr>
                <w:rFonts w:eastAsia="Arial" w:cstheme="minorHAnsi"/>
                <w:sz w:val="24"/>
                <w:szCs w:val="24"/>
                <w:lang w:val="hr" w:eastAsia="hr-HR"/>
              </w:rPr>
              <w:t>(trenutna negativna situacija)</w:t>
            </w:r>
          </w:p>
        </w:tc>
        <w:tc>
          <w:tcPr>
            <w:tcW w:w="7136" w:type="dxa"/>
            <w:shd w:val="clear" w:color="auto" w:fill="auto"/>
            <w:tcMar>
              <w:top w:w="100" w:type="dxa"/>
              <w:left w:w="100" w:type="dxa"/>
              <w:bottom w:w="100" w:type="dxa"/>
              <w:right w:w="100" w:type="dxa"/>
            </w:tcMar>
          </w:tcPr>
          <w:p w14:paraId="51F2BD03"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Unatoč velikom postojanju web alata i aplikacija one se ne primjenjuju funkcionalno nego je primjena sama sebi svrha. Nje istražena učinkovitost usvojenih ishoda primjenom pojedinih web alata pa je to potrebno sustavnije ispitati.</w:t>
            </w:r>
          </w:p>
        </w:tc>
      </w:tr>
      <w:tr w:rsidR="00140B15" w:rsidRPr="00140B15" w14:paraId="7C3DFA2A" w14:textId="77777777" w:rsidTr="001B4BA1">
        <w:tc>
          <w:tcPr>
            <w:tcW w:w="2580" w:type="dxa"/>
            <w:shd w:val="clear" w:color="auto" w:fill="auto"/>
            <w:tcMar>
              <w:top w:w="100" w:type="dxa"/>
              <w:left w:w="100" w:type="dxa"/>
              <w:bottom w:w="100" w:type="dxa"/>
              <w:right w:w="100" w:type="dxa"/>
            </w:tcMar>
          </w:tcPr>
          <w:p w14:paraId="7C1592F8"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Potrebe</w:t>
            </w:r>
          </w:p>
          <w:p w14:paraId="62B43318"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nam je potrebno da bi se riješio taj problem)</w:t>
            </w:r>
          </w:p>
        </w:tc>
        <w:tc>
          <w:tcPr>
            <w:tcW w:w="7136" w:type="dxa"/>
            <w:shd w:val="clear" w:color="auto" w:fill="auto"/>
            <w:tcMar>
              <w:top w:w="100" w:type="dxa"/>
              <w:left w:w="100" w:type="dxa"/>
              <w:bottom w:w="100" w:type="dxa"/>
              <w:right w:w="100" w:type="dxa"/>
            </w:tcMar>
          </w:tcPr>
          <w:p w14:paraId="36191B6D"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Ispitati usvojenost ishoda nastave povijesti s obzirom na primjenu pojedinog web alata </w:t>
            </w:r>
          </w:p>
        </w:tc>
      </w:tr>
      <w:tr w:rsidR="00140B15" w:rsidRPr="00140B15" w14:paraId="3F1A4007" w14:textId="77777777" w:rsidTr="001B4BA1">
        <w:tc>
          <w:tcPr>
            <w:tcW w:w="2580" w:type="dxa"/>
            <w:shd w:val="clear" w:color="auto" w:fill="auto"/>
            <w:tcMar>
              <w:top w:w="100" w:type="dxa"/>
              <w:left w:w="100" w:type="dxa"/>
              <w:bottom w:w="100" w:type="dxa"/>
              <w:right w:w="100" w:type="dxa"/>
            </w:tcMar>
          </w:tcPr>
          <w:p w14:paraId="70B307BA"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Ciljevi</w:t>
            </w:r>
          </w:p>
          <w:p w14:paraId="1F3C6F1F"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konkretno želimo postići-željena pozitivna situacija-rješenje tog problema)</w:t>
            </w:r>
          </w:p>
        </w:tc>
        <w:tc>
          <w:tcPr>
            <w:tcW w:w="7136" w:type="dxa"/>
            <w:shd w:val="clear" w:color="auto" w:fill="auto"/>
            <w:tcMar>
              <w:top w:w="100" w:type="dxa"/>
              <w:left w:w="100" w:type="dxa"/>
              <w:bottom w:w="100" w:type="dxa"/>
              <w:right w:w="100" w:type="dxa"/>
            </w:tcMar>
          </w:tcPr>
          <w:p w14:paraId="6C7FB82C" w14:textId="77777777" w:rsidR="00140B15" w:rsidRPr="00140B15" w:rsidRDefault="00140B15" w:rsidP="00140B15">
            <w:pPr>
              <w:widowControl w:val="0"/>
              <w:numPr>
                <w:ilvl w:val="0"/>
                <w:numId w:val="6"/>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Koristiti web alate za motivaciju za učenje i bolje usvajanje znanja</w:t>
            </w:r>
          </w:p>
          <w:p w14:paraId="7AC96DDC" w14:textId="77777777" w:rsidR="00140B15" w:rsidRPr="00140B15" w:rsidRDefault="00140B15" w:rsidP="00140B15">
            <w:pPr>
              <w:widowControl w:val="0"/>
              <w:numPr>
                <w:ilvl w:val="0"/>
                <w:numId w:val="6"/>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Znati učinkovitost pojedinih alata</w:t>
            </w:r>
          </w:p>
          <w:p w14:paraId="1C88971F" w14:textId="77777777" w:rsidR="00140B15" w:rsidRPr="00140B15" w:rsidRDefault="00140B15" w:rsidP="00140B15">
            <w:pPr>
              <w:widowControl w:val="0"/>
              <w:spacing w:after="0" w:line="240" w:lineRule="auto"/>
              <w:rPr>
                <w:rFonts w:eastAsia="Arial" w:cstheme="minorHAnsi"/>
                <w:sz w:val="24"/>
                <w:szCs w:val="24"/>
                <w:lang w:val="hr" w:eastAsia="hr-HR"/>
              </w:rPr>
            </w:pPr>
          </w:p>
        </w:tc>
      </w:tr>
      <w:tr w:rsidR="00140B15" w:rsidRPr="00140B15" w14:paraId="7CB66F62" w14:textId="77777777" w:rsidTr="001B4BA1">
        <w:tc>
          <w:tcPr>
            <w:tcW w:w="2580" w:type="dxa"/>
            <w:shd w:val="clear" w:color="auto" w:fill="auto"/>
            <w:tcMar>
              <w:top w:w="100" w:type="dxa"/>
              <w:left w:w="100" w:type="dxa"/>
              <w:bottom w:w="100" w:type="dxa"/>
              <w:right w:w="100" w:type="dxa"/>
            </w:tcMar>
          </w:tcPr>
          <w:p w14:paraId="6D17161F"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 xml:space="preserve">Aktivnosti </w:t>
            </w:r>
          </w:p>
          <w:p w14:paraId="29B88B57"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(kako mislimo da ćemo riješiti neželjenu situaciju i doći do cilja)</w:t>
            </w:r>
          </w:p>
        </w:tc>
        <w:tc>
          <w:tcPr>
            <w:tcW w:w="7136" w:type="dxa"/>
            <w:shd w:val="clear" w:color="auto" w:fill="auto"/>
            <w:tcMar>
              <w:top w:w="100" w:type="dxa"/>
              <w:left w:w="100" w:type="dxa"/>
              <w:bottom w:w="100" w:type="dxa"/>
              <w:right w:w="100" w:type="dxa"/>
            </w:tcMar>
          </w:tcPr>
          <w:p w14:paraId="27C6479F" w14:textId="77777777" w:rsidR="00140B15" w:rsidRPr="00140B15" w:rsidRDefault="00140B15" w:rsidP="00140B15">
            <w:pPr>
              <w:widowControl w:val="0"/>
              <w:spacing w:before="240" w:after="240" w:line="240" w:lineRule="auto"/>
              <w:jc w:val="both"/>
              <w:rPr>
                <w:rFonts w:eastAsia="Arial" w:cstheme="minorHAnsi"/>
                <w:sz w:val="24"/>
                <w:szCs w:val="24"/>
                <w:lang w:val="hr" w:eastAsia="hr-HR"/>
              </w:rPr>
            </w:pPr>
            <w:r w:rsidRPr="00140B15">
              <w:rPr>
                <w:rFonts w:eastAsia="Times New Roman" w:cstheme="minorHAnsi"/>
                <w:sz w:val="24"/>
                <w:szCs w:val="24"/>
                <w:lang w:val="hr" w:eastAsia="hr-HR"/>
              </w:rPr>
              <w:t xml:space="preserve">U radu s učenicima postojat će dvije skupine učenika(dva razreda) gdje će se uspoređivati motivacija za učenje i ishodi usvojenosti znanja primjenom web alata i poučavanjem i učenjem bez uporabe web alata. Koristit će se 5 različitih alata </w:t>
            </w:r>
            <w:proofErr w:type="spellStart"/>
            <w:r w:rsidRPr="00140B15">
              <w:rPr>
                <w:rFonts w:eastAsia="Times New Roman" w:cstheme="minorHAnsi"/>
                <w:sz w:val="24"/>
                <w:szCs w:val="24"/>
                <w:lang w:val="hr" w:eastAsia="hr-HR"/>
              </w:rPr>
              <w:t>npr.LINO</w:t>
            </w:r>
            <w:proofErr w:type="spellEnd"/>
            <w:r w:rsidRPr="00140B15">
              <w:rPr>
                <w:rFonts w:eastAsia="Times New Roman" w:cstheme="minorHAnsi"/>
                <w:sz w:val="24"/>
                <w:szCs w:val="24"/>
                <w:lang w:val="hr" w:eastAsia="hr-HR"/>
              </w:rPr>
              <w:t>-oglasna ploča; PREZI i GENIALL za interaktivne prezentacije; NATGEO MAPMAKER s mogućnošću interakcije s kartom svijeta; SUTORI za izradu vremenskog hodograma.</w:t>
            </w:r>
          </w:p>
        </w:tc>
      </w:tr>
      <w:tr w:rsidR="00140B15" w:rsidRPr="00140B15" w14:paraId="0DFA280D" w14:textId="77777777" w:rsidTr="001B4BA1">
        <w:tc>
          <w:tcPr>
            <w:tcW w:w="2580" w:type="dxa"/>
            <w:shd w:val="clear" w:color="auto" w:fill="auto"/>
            <w:tcMar>
              <w:top w:w="100" w:type="dxa"/>
              <w:left w:w="100" w:type="dxa"/>
              <w:bottom w:w="100" w:type="dxa"/>
              <w:right w:w="100" w:type="dxa"/>
            </w:tcMar>
          </w:tcPr>
          <w:p w14:paraId="7DDBED85"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Procjena postignutog</w:t>
            </w:r>
          </w:p>
          <w:p w14:paraId="79340F4F"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će nam biti pokazatelj da smo postigli cilj, kako ćemo to izmjeriti, prebrojati…)</w:t>
            </w:r>
          </w:p>
        </w:tc>
        <w:tc>
          <w:tcPr>
            <w:tcW w:w="7136" w:type="dxa"/>
            <w:shd w:val="clear" w:color="auto" w:fill="auto"/>
            <w:tcMar>
              <w:top w:w="100" w:type="dxa"/>
              <w:left w:w="100" w:type="dxa"/>
              <w:bottom w:w="100" w:type="dxa"/>
              <w:right w:w="100" w:type="dxa"/>
            </w:tcMar>
          </w:tcPr>
          <w:p w14:paraId="5D3C3D9D"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Istražiti koji od predstavljenih web alata je najviše utjecao na motivaciju za učenje i usvojenost znanja.</w:t>
            </w:r>
          </w:p>
          <w:p w14:paraId="6B1489DF"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Analizirati i usporediti ishode znanja primjenom pojedinih alata u usporedbi sa poučavanjem i učenjem bez korištenja web alata.</w:t>
            </w:r>
          </w:p>
        </w:tc>
      </w:tr>
      <w:tr w:rsidR="00140B15" w:rsidRPr="00140B15" w14:paraId="7F7C2DDB" w14:textId="77777777" w:rsidTr="001B4BA1">
        <w:tc>
          <w:tcPr>
            <w:tcW w:w="2580" w:type="dxa"/>
            <w:shd w:val="clear" w:color="auto" w:fill="auto"/>
            <w:tcMar>
              <w:top w:w="100" w:type="dxa"/>
              <w:left w:w="100" w:type="dxa"/>
              <w:bottom w:w="100" w:type="dxa"/>
              <w:right w:w="100" w:type="dxa"/>
            </w:tcMar>
          </w:tcPr>
          <w:p w14:paraId="50DF2DE6"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Dugotrajna korist</w:t>
            </w:r>
          </w:p>
          <w:p w14:paraId="1CF0ACB8"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(koja će biti dobrobit od postignutog cilja za učitelje, učenike, društvo)</w:t>
            </w:r>
          </w:p>
        </w:tc>
        <w:tc>
          <w:tcPr>
            <w:tcW w:w="7136" w:type="dxa"/>
            <w:shd w:val="clear" w:color="auto" w:fill="auto"/>
            <w:tcMar>
              <w:top w:w="100" w:type="dxa"/>
              <w:left w:w="100" w:type="dxa"/>
              <w:bottom w:w="100" w:type="dxa"/>
              <w:right w:w="100" w:type="dxa"/>
            </w:tcMar>
          </w:tcPr>
          <w:p w14:paraId="581ED25A"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Izradom kreativnih prezentacija učenički radovi će činiti </w:t>
            </w:r>
            <w:proofErr w:type="spellStart"/>
            <w:r w:rsidRPr="00140B15">
              <w:rPr>
                <w:rFonts w:eastAsia="Arial" w:cstheme="minorHAnsi"/>
                <w:sz w:val="24"/>
                <w:szCs w:val="24"/>
                <w:lang w:val="hr" w:eastAsia="hr-HR"/>
              </w:rPr>
              <w:t>mobrazovnu</w:t>
            </w:r>
            <w:proofErr w:type="spellEnd"/>
            <w:r w:rsidRPr="00140B15">
              <w:rPr>
                <w:rFonts w:eastAsia="Arial" w:cstheme="minorHAnsi"/>
                <w:sz w:val="24"/>
                <w:szCs w:val="24"/>
                <w:lang w:val="hr" w:eastAsia="hr-HR"/>
              </w:rPr>
              <w:t xml:space="preserve"> zbirku nastavnih jedinica Povijesti.</w:t>
            </w:r>
          </w:p>
          <w:p w14:paraId="3178B9C9"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Javnom objavom radova šira javnost bit će upućena u prednosti i mogućnosti korištenja pojedinih web alata i aplikacija.</w:t>
            </w:r>
          </w:p>
        </w:tc>
      </w:tr>
    </w:tbl>
    <w:p w14:paraId="59F82298" w14:textId="77777777" w:rsidR="00140B15" w:rsidRPr="00140B15" w:rsidRDefault="00140B15" w:rsidP="00140B15">
      <w:pPr>
        <w:spacing w:after="0" w:line="276" w:lineRule="auto"/>
        <w:rPr>
          <w:rFonts w:eastAsia="Arial" w:cstheme="minorHAnsi"/>
          <w:sz w:val="24"/>
          <w:szCs w:val="24"/>
          <w:lang w:val="hr" w:eastAsia="hr-HR"/>
        </w:rPr>
      </w:pPr>
    </w:p>
    <w:tbl>
      <w:tblPr>
        <w:tblW w:w="9858"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7278"/>
      </w:tblGrid>
      <w:tr w:rsidR="00263AB7" w:rsidRPr="00AF2B07" w14:paraId="23209A29" w14:textId="77777777" w:rsidTr="00BB1EFB">
        <w:tc>
          <w:tcPr>
            <w:tcW w:w="9858" w:type="dxa"/>
            <w:gridSpan w:val="2"/>
            <w:shd w:val="clear" w:color="auto" w:fill="auto"/>
            <w:tcMar>
              <w:top w:w="100" w:type="dxa"/>
              <w:left w:w="100" w:type="dxa"/>
              <w:bottom w:w="100" w:type="dxa"/>
              <w:right w:w="100" w:type="dxa"/>
            </w:tcMar>
          </w:tcPr>
          <w:p w14:paraId="043ED43B" w14:textId="126ADC03" w:rsidR="00263AB7" w:rsidRPr="00AF2B07" w:rsidRDefault="00263AB7" w:rsidP="00140B15">
            <w:pPr>
              <w:widowControl w:val="0"/>
              <w:spacing w:after="0" w:line="240" w:lineRule="auto"/>
              <w:rPr>
                <w:rFonts w:eastAsia="Arial" w:cstheme="minorHAnsi"/>
                <w:b/>
                <w:sz w:val="24"/>
                <w:szCs w:val="24"/>
                <w:lang w:val="hr" w:eastAsia="hr-HR"/>
              </w:rPr>
            </w:pPr>
          </w:p>
          <w:p w14:paraId="73C7C0A3" w14:textId="48050933" w:rsidR="00263AB7" w:rsidRPr="00140B15" w:rsidRDefault="00263AB7"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SLOBODNO VRIJEME MLADIH KROZ DRUŽENJE I SPORT</w:t>
            </w:r>
          </w:p>
          <w:p w14:paraId="51361716" w14:textId="77777777" w:rsidR="00263AB7" w:rsidRPr="00140B15" w:rsidRDefault="00263AB7"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ODGOVORNO PONAŠANJE U PROMETU</w:t>
            </w:r>
          </w:p>
        </w:tc>
      </w:tr>
      <w:tr w:rsidR="00140B15" w:rsidRPr="00140B15" w14:paraId="2EBE4120" w14:textId="77777777" w:rsidTr="001B4BA1">
        <w:tc>
          <w:tcPr>
            <w:tcW w:w="2580" w:type="dxa"/>
            <w:shd w:val="clear" w:color="auto" w:fill="auto"/>
            <w:tcMar>
              <w:top w:w="100" w:type="dxa"/>
              <w:left w:w="100" w:type="dxa"/>
              <w:bottom w:w="100" w:type="dxa"/>
              <w:right w:w="100" w:type="dxa"/>
            </w:tcMar>
          </w:tcPr>
          <w:p w14:paraId="34C6D157"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b/>
                <w:sz w:val="24"/>
                <w:szCs w:val="24"/>
                <w:lang w:val="hr" w:eastAsia="hr-HR"/>
              </w:rPr>
              <w:t xml:space="preserve">Opis stanja </w:t>
            </w:r>
            <w:r w:rsidRPr="00140B15">
              <w:rPr>
                <w:rFonts w:eastAsia="Arial" w:cstheme="minorHAnsi"/>
                <w:sz w:val="24"/>
                <w:szCs w:val="24"/>
                <w:lang w:val="hr" w:eastAsia="hr-HR"/>
              </w:rPr>
              <w:t>(trenutna negativna situacija)</w:t>
            </w:r>
          </w:p>
        </w:tc>
        <w:tc>
          <w:tcPr>
            <w:tcW w:w="7278" w:type="dxa"/>
            <w:shd w:val="clear" w:color="auto" w:fill="auto"/>
            <w:tcMar>
              <w:top w:w="100" w:type="dxa"/>
              <w:left w:w="100" w:type="dxa"/>
              <w:bottom w:w="100" w:type="dxa"/>
              <w:right w:w="100" w:type="dxa"/>
            </w:tcMar>
          </w:tcPr>
          <w:p w14:paraId="4A59C428"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Učenici su sve manje zainteresirani za sport i dosta vremena provode za mobitelom. </w:t>
            </w:r>
          </w:p>
          <w:p w14:paraId="70C70C4B"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Sve više pretile djece i one koja se ne trude dovoljno na satu  tjelesne i zdravstvene kulture.</w:t>
            </w:r>
          </w:p>
          <w:p w14:paraId="1F2F8A51"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U korištenju novih e-bicikala i e-romobila učenici nisu dovoljno oprezni i ne poštuju dovoljno prometne znakove.</w:t>
            </w:r>
          </w:p>
          <w:p w14:paraId="7DD9FCA5"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Često koriste mobitel dok voze bicikl ili hodaju.</w:t>
            </w:r>
          </w:p>
        </w:tc>
      </w:tr>
      <w:tr w:rsidR="00140B15" w:rsidRPr="00140B15" w14:paraId="7E688E86" w14:textId="77777777" w:rsidTr="001B4BA1">
        <w:tc>
          <w:tcPr>
            <w:tcW w:w="2580" w:type="dxa"/>
            <w:shd w:val="clear" w:color="auto" w:fill="auto"/>
            <w:tcMar>
              <w:top w:w="100" w:type="dxa"/>
              <w:left w:w="100" w:type="dxa"/>
              <w:bottom w:w="100" w:type="dxa"/>
              <w:right w:w="100" w:type="dxa"/>
            </w:tcMar>
          </w:tcPr>
          <w:p w14:paraId="53D533C7"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lastRenderedPageBreak/>
              <w:t>Potrebe</w:t>
            </w:r>
          </w:p>
          <w:p w14:paraId="35303A40"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nam je potrebno da bi se riješio taj problem)</w:t>
            </w:r>
          </w:p>
        </w:tc>
        <w:tc>
          <w:tcPr>
            <w:tcW w:w="7278" w:type="dxa"/>
            <w:shd w:val="clear" w:color="auto" w:fill="auto"/>
            <w:tcMar>
              <w:top w:w="100" w:type="dxa"/>
              <w:left w:w="100" w:type="dxa"/>
              <w:bottom w:w="100" w:type="dxa"/>
              <w:right w:w="100" w:type="dxa"/>
            </w:tcMar>
          </w:tcPr>
          <w:p w14:paraId="163784BE"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Osmisliti one aktivnosti koje bi učenike potakle na konstruktivno druženje pod velikim odmorom, prije i poslije škole ,osobito na svježem zraku.</w:t>
            </w:r>
          </w:p>
          <w:p w14:paraId="6AEC182E"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Osvijestiti im posljedice opasnosti neodgovornog ponašanja u prometu i utjecati na promjenu stavova i ponašanja.</w:t>
            </w:r>
          </w:p>
        </w:tc>
      </w:tr>
      <w:tr w:rsidR="00140B15" w:rsidRPr="00140B15" w14:paraId="67AA946D" w14:textId="77777777" w:rsidTr="001B4BA1">
        <w:tc>
          <w:tcPr>
            <w:tcW w:w="2580" w:type="dxa"/>
            <w:shd w:val="clear" w:color="auto" w:fill="auto"/>
            <w:tcMar>
              <w:top w:w="100" w:type="dxa"/>
              <w:left w:w="100" w:type="dxa"/>
              <w:bottom w:w="100" w:type="dxa"/>
              <w:right w:w="100" w:type="dxa"/>
            </w:tcMar>
          </w:tcPr>
          <w:p w14:paraId="0C30A797"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Ciljevi</w:t>
            </w:r>
          </w:p>
          <w:p w14:paraId="4199F78A"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konkretno želimo postići-željena pozitivna situacija-rješenje tog problema)</w:t>
            </w:r>
          </w:p>
        </w:tc>
        <w:tc>
          <w:tcPr>
            <w:tcW w:w="7278" w:type="dxa"/>
            <w:shd w:val="clear" w:color="auto" w:fill="auto"/>
            <w:tcMar>
              <w:top w:w="100" w:type="dxa"/>
              <w:left w:w="100" w:type="dxa"/>
              <w:bottom w:w="100" w:type="dxa"/>
              <w:right w:w="100" w:type="dxa"/>
            </w:tcMar>
          </w:tcPr>
          <w:p w14:paraId="4ABA3F00" w14:textId="77777777" w:rsidR="00140B15" w:rsidRPr="00140B15" w:rsidRDefault="00140B15" w:rsidP="00140B15">
            <w:pPr>
              <w:widowControl w:val="0"/>
              <w:numPr>
                <w:ilvl w:val="0"/>
                <w:numId w:val="9"/>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dodatne aktivnosti pod velikim odmorom (</w:t>
            </w:r>
            <w:proofErr w:type="spellStart"/>
            <w:r w:rsidRPr="00140B15">
              <w:rPr>
                <w:rFonts w:eastAsia="Arial" w:cstheme="minorHAnsi"/>
                <w:sz w:val="24"/>
                <w:szCs w:val="24"/>
                <w:lang w:val="hr" w:eastAsia="hr-HR"/>
              </w:rPr>
              <w:t>npr.biljar,mali</w:t>
            </w:r>
            <w:proofErr w:type="spellEnd"/>
            <w:r w:rsidRPr="00140B15">
              <w:rPr>
                <w:rFonts w:eastAsia="Arial" w:cstheme="minorHAnsi"/>
                <w:sz w:val="24"/>
                <w:szCs w:val="24"/>
                <w:lang w:val="hr" w:eastAsia="hr-HR"/>
              </w:rPr>
              <w:t xml:space="preserve"> nogomet) za odvraćanje pažnje korištenja mobitela i poticanje na druženje i socijalizaciju.</w:t>
            </w:r>
          </w:p>
          <w:p w14:paraId="660FC2FB" w14:textId="77777777" w:rsidR="00140B15" w:rsidRPr="00140B15" w:rsidRDefault="00140B15" w:rsidP="00140B15">
            <w:pPr>
              <w:widowControl w:val="0"/>
              <w:numPr>
                <w:ilvl w:val="0"/>
                <w:numId w:val="9"/>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odgovorno ponašanja u prometu</w:t>
            </w:r>
          </w:p>
          <w:p w14:paraId="05B80B2D" w14:textId="77777777" w:rsidR="00140B15" w:rsidRPr="00140B15" w:rsidRDefault="00140B15" w:rsidP="00140B15">
            <w:pPr>
              <w:widowControl w:val="0"/>
              <w:numPr>
                <w:ilvl w:val="0"/>
                <w:numId w:val="9"/>
              </w:numPr>
              <w:spacing w:after="0" w:line="240" w:lineRule="auto"/>
              <w:rPr>
                <w:rFonts w:eastAsia="Arial" w:cstheme="minorHAnsi"/>
                <w:sz w:val="24"/>
                <w:szCs w:val="24"/>
                <w:lang w:val="hr" w:eastAsia="hr-HR"/>
              </w:rPr>
            </w:pPr>
            <w:r w:rsidRPr="00140B15">
              <w:rPr>
                <w:rFonts w:eastAsia="Arial" w:cstheme="minorHAnsi"/>
                <w:sz w:val="24"/>
                <w:szCs w:val="24"/>
                <w:lang w:val="hr" w:eastAsia="hr-HR"/>
              </w:rPr>
              <w:t>populariziranje školskih sportskih susreta (</w:t>
            </w:r>
            <w:proofErr w:type="spellStart"/>
            <w:r w:rsidRPr="00140B15">
              <w:rPr>
                <w:rFonts w:eastAsia="Arial" w:cstheme="minorHAnsi"/>
                <w:sz w:val="24"/>
                <w:szCs w:val="24"/>
                <w:lang w:val="hr" w:eastAsia="hr-HR"/>
              </w:rPr>
              <w:t>biciklijade</w:t>
            </w:r>
            <w:proofErr w:type="spellEnd"/>
            <w:r w:rsidRPr="00140B15">
              <w:rPr>
                <w:rFonts w:eastAsia="Arial" w:cstheme="minorHAnsi"/>
                <w:sz w:val="24"/>
                <w:szCs w:val="24"/>
                <w:lang w:val="hr" w:eastAsia="hr-HR"/>
              </w:rPr>
              <w:t>…)</w:t>
            </w:r>
          </w:p>
          <w:p w14:paraId="009177B9" w14:textId="77777777" w:rsidR="00140B15" w:rsidRPr="00140B15" w:rsidRDefault="00140B15" w:rsidP="00140B15">
            <w:pPr>
              <w:widowControl w:val="0"/>
              <w:spacing w:after="0" w:line="240" w:lineRule="auto"/>
              <w:rPr>
                <w:rFonts w:eastAsia="Arial" w:cstheme="minorHAnsi"/>
                <w:sz w:val="24"/>
                <w:szCs w:val="24"/>
                <w:lang w:val="hr" w:eastAsia="hr-HR"/>
              </w:rPr>
            </w:pPr>
          </w:p>
        </w:tc>
      </w:tr>
      <w:tr w:rsidR="00140B15" w:rsidRPr="00140B15" w14:paraId="4D905335" w14:textId="77777777" w:rsidTr="001B4BA1">
        <w:tc>
          <w:tcPr>
            <w:tcW w:w="2580" w:type="dxa"/>
            <w:shd w:val="clear" w:color="auto" w:fill="auto"/>
            <w:tcMar>
              <w:top w:w="100" w:type="dxa"/>
              <w:left w:w="100" w:type="dxa"/>
              <w:bottom w:w="100" w:type="dxa"/>
              <w:right w:w="100" w:type="dxa"/>
            </w:tcMar>
          </w:tcPr>
          <w:p w14:paraId="160CF77D"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 xml:space="preserve">Aktivnosti </w:t>
            </w:r>
          </w:p>
          <w:p w14:paraId="0A7F25D8"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(kako mislimo da ćemo riješiti neželjenu situaciju i doći do cilja)</w:t>
            </w:r>
          </w:p>
        </w:tc>
        <w:tc>
          <w:tcPr>
            <w:tcW w:w="7278" w:type="dxa"/>
            <w:shd w:val="clear" w:color="auto" w:fill="auto"/>
            <w:tcMar>
              <w:top w:w="100" w:type="dxa"/>
              <w:left w:w="100" w:type="dxa"/>
              <w:bottom w:w="100" w:type="dxa"/>
              <w:right w:w="100" w:type="dxa"/>
            </w:tcMar>
          </w:tcPr>
          <w:p w14:paraId="4ADB821F"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Edukativne radionice-suradnja s Udrugom invalida s predavanjem o posljedicama trajnih prometnih nezgoda.</w:t>
            </w:r>
          </w:p>
          <w:p w14:paraId="621BB102"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Organizacija </w:t>
            </w:r>
            <w:proofErr w:type="spellStart"/>
            <w:r w:rsidRPr="00140B15">
              <w:rPr>
                <w:rFonts w:eastAsia="Arial" w:cstheme="minorHAnsi"/>
                <w:sz w:val="24"/>
                <w:szCs w:val="24"/>
                <w:lang w:val="hr" w:eastAsia="hr-HR"/>
              </w:rPr>
              <w:t>biciklijada</w:t>
            </w:r>
            <w:proofErr w:type="spellEnd"/>
          </w:p>
          <w:p w14:paraId="5B627A15" w14:textId="57B50FBA"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Postavljanje sportskih društvenih igara u prostore škole-biljar, mali nogomet za</w:t>
            </w:r>
            <w:r w:rsidR="002C7727">
              <w:rPr>
                <w:rFonts w:eastAsia="Arial" w:cstheme="minorHAnsi"/>
                <w:sz w:val="24"/>
                <w:szCs w:val="24"/>
                <w:lang w:val="hr" w:eastAsia="hr-HR"/>
              </w:rPr>
              <w:t xml:space="preserve"> </w:t>
            </w:r>
            <w:r w:rsidRPr="00140B15">
              <w:rPr>
                <w:rFonts w:eastAsia="Arial" w:cstheme="minorHAnsi"/>
                <w:sz w:val="24"/>
                <w:szCs w:val="24"/>
                <w:lang w:val="hr" w:eastAsia="hr-HR"/>
              </w:rPr>
              <w:t>provođenje vremena pod odmorom.</w:t>
            </w:r>
          </w:p>
          <w:p w14:paraId="6BF26818"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Edukacija pravilnog ponašanja u prometu(nekorištenje mobitela pri vožnji, nošenje kacige, svjetala, kontrola ispravnosti bicikla…)</w:t>
            </w:r>
          </w:p>
        </w:tc>
      </w:tr>
      <w:tr w:rsidR="00140B15" w:rsidRPr="00140B15" w14:paraId="61C8B381" w14:textId="77777777" w:rsidTr="001B4BA1">
        <w:tc>
          <w:tcPr>
            <w:tcW w:w="2580" w:type="dxa"/>
            <w:shd w:val="clear" w:color="auto" w:fill="auto"/>
            <w:tcMar>
              <w:top w:w="100" w:type="dxa"/>
              <w:left w:w="100" w:type="dxa"/>
              <w:bottom w:w="100" w:type="dxa"/>
              <w:right w:w="100" w:type="dxa"/>
            </w:tcMar>
          </w:tcPr>
          <w:p w14:paraId="34D50713"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Procjena postignutog</w:t>
            </w:r>
          </w:p>
          <w:p w14:paraId="6B7D302D"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(što će nam biti pokazatelj da smo postigli cilj, kako ćemo to izmjeriti, prebrojati…)</w:t>
            </w:r>
          </w:p>
        </w:tc>
        <w:tc>
          <w:tcPr>
            <w:tcW w:w="7278" w:type="dxa"/>
            <w:shd w:val="clear" w:color="auto" w:fill="auto"/>
            <w:tcMar>
              <w:top w:w="100" w:type="dxa"/>
              <w:left w:w="100" w:type="dxa"/>
              <w:bottom w:w="100" w:type="dxa"/>
              <w:right w:w="100" w:type="dxa"/>
            </w:tcMar>
          </w:tcPr>
          <w:p w14:paraId="3CAE2B1B"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Broj prometnih nezgoda,</w:t>
            </w:r>
          </w:p>
          <w:p w14:paraId="00B86EEC"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Anketa o korištenju mobitela pod odmorom kao i korištenja društvenih sportskih igara</w:t>
            </w:r>
          </w:p>
          <w:p w14:paraId="3E840B7B" w14:textId="48B169C8"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 xml:space="preserve">Uključenost učenika u </w:t>
            </w:r>
            <w:proofErr w:type="spellStart"/>
            <w:r w:rsidRPr="00140B15">
              <w:rPr>
                <w:rFonts w:eastAsia="Arial" w:cstheme="minorHAnsi"/>
                <w:sz w:val="24"/>
                <w:szCs w:val="24"/>
                <w:lang w:val="hr" w:eastAsia="hr-HR"/>
              </w:rPr>
              <w:t>biciklijade</w:t>
            </w:r>
            <w:proofErr w:type="spellEnd"/>
            <w:r w:rsidR="002C7727">
              <w:rPr>
                <w:rFonts w:eastAsia="Arial" w:cstheme="minorHAnsi"/>
                <w:sz w:val="24"/>
                <w:szCs w:val="24"/>
                <w:lang w:val="hr" w:eastAsia="hr-HR"/>
              </w:rPr>
              <w:t xml:space="preserve"> i </w:t>
            </w:r>
            <w:r w:rsidRPr="00140B15">
              <w:rPr>
                <w:rFonts w:eastAsia="Arial" w:cstheme="minorHAnsi"/>
                <w:sz w:val="24"/>
                <w:szCs w:val="24"/>
                <w:lang w:val="hr" w:eastAsia="hr-HR"/>
              </w:rPr>
              <w:t>broj učenika.</w:t>
            </w:r>
          </w:p>
          <w:p w14:paraId="6AB94CEB" w14:textId="77777777" w:rsidR="00140B15" w:rsidRPr="00140B15" w:rsidRDefault="00140B15" w:rsidP="00140B15">
            <w:pPr>
              <w:widowControl w:val="0"/>
              <w:spacing w:after="0" w:line="240" w:lineRule="auto"/>
              <w:rPr>
                <w:rFonts w:eastAsia="Arial" w:cstheme="minorHAnsi"/>
                <w:sz w:val="24"/>
                <w:szCs w:val="24"/>
                <w:lang w:val="hr" w:eastAsia="hr-HR"/>
              </w:rPr>
            </w:pPr>
          </w:p>
        </w:tc>
      </w:tr>
      <w:tr w:rsidR="00140B15" w:rsidRPr="00140B15" w14:paraId="3163FCA7" w14:textId="77777777" w:rsidTr="001B4BA1">
        <w:tc>
          <w:tcPr>
            <w:tcW w:w="2580" w:type="dxa"/>
            <w:shd w:val="clear" w:color="auto" w:fill="auto"/>
            <w:tcMar>
              <w:top w:w="100" w:type="dxa"/>
              <w:left w:w="100" w:type="dxa"/>
              <w:bottom w:w="100" w:type="dxa"/>
              <w:right w:w="100" w:type="dxa"/>
            </w:tcMar>
          </w:tcPr>
          <w:p w14:paraId="6B9B376C" w14:textId="77777777" w:rsidR="00140B15" w:rsidRPr="00140B15" w:rsidRDefault="00140B15" w:rsidP="00140B15">
            <w:pPr>
              <w:widowControl w:val="0"/>
              <w:spacing w:after="0" w:line="240" w:lineRule="auto"/>
              <w:rPr>
                <w:rFonts w:eastAsia="Arial" w:cstheme="minorHAnsi"/>
                <w:b/>
                <w:sz w:val="24"/>
                <w:szCs w:val="24"/>
                <w:lang w:val="hr" w:eastAsia="hr-HR"/>
              </w:rPr>
            </w:pPr>
            <w:r w:rsidRPr="00140B15">
              <w:rPr>
                <w:rFonts w:eastAsia="Arial" w:cstheme="minorHAnsi"/>
                <w:b/>
                <w:sz w:val="24"/>
                <w:szCs w:val="24"/>
                <w:lang w:val="hr" w:eastAsia="hr-HR"/>
              </w:rPr>
              <w:t>Dugotrajna korist</w:t>
            </w:r>
          </w:p>
          <w:p w14:paraId="3CAA2917" w14:textId="7777777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(koja će biti dobrobit od postignutog cilja za učitelje, učenike, društvo)</w:t>
            </w:r>
          </w:p>
        </w:tc>
        <w:tc>
          <w:tcPr>
            <w:tcW w:w="7278" w:type="dxa"/>
            <w:shd w:val="clear" w:color="auto" w:fill="auto"/>
            <w:tcMar>
              <w:top w:w="100" w:type="dxa"/>
              <w:left w:w="100" w:type="dxa"/>
              <w:bottom w:w="100" w:type="dxa"/>
              <w:right w:w="100" w:type="dxa"/>
            </w:tcMar>
          </w:tcPr>
          <w:p w14:paraId="66F71EC3" w14:textId="36703997" w:rsidR="00140B15" w:rsidRPr="00140B15" w:rsidRDefault="00140B15" w:rsidP="00140B15">
            <w:pPr>
              <w:widowControl w:val="0"/>
              <w:spacing w:after="0" w:line="240" w:lineRule="auto"/>
              <w:rPr>
                <w:rFonts w:eastAsia="Arial" w:cstheme="minorHAnsi"/>
                <w:sz w:val="24"/>
                <w:szCs w:val="24"/>
                <w:lang w:val="hr" w:eastAsia="hr-HR"/>
              </w:rPr>
            </w:pPr>
            <w:r w:rsidRPr="00140B15">
              <w:rPr>
                <w:rFonts w:eastAsia="Arial" w:cstheme="minorHAnsi"/>
                <w:sz w:val="24"/>
                <w:szCs w:val="24"/>
                <w:lang w:val="hr" w:eastAsia="hr-HR"/>
              </w:rPr>
              <w:t>Dugoročno utjecanje na zdravlje učenika.</w:t>
            </w:r>
            <w:r w:rsidR="002C7727">
              <w:rPr>
                <w:rFonts w:eastAsia="Arial" w:cstheme="minorHAnsi"/>
                <w:sz w:val="24"/>
                <w:szCs w:val="24"/>
                <w:lang w:val="hr" w:eastAsia="hr-HR"/>
              </w:rPr>
              <w:t xml:space="preserve"> </w:t>
            </w:r>
            <w:r w:rsidRPr="00140B15">
              <w:rPr>
                <w:rFonts w:eastAsia="Arial" w:cstheme="minorHAnsi"/>
                <w:sz w:val="24"/>
                <w:szCs w:val="24"/>
                <w:lang w:val="hr" w:eastAsia="hr-HR"/>
              </w:rPr>
              <w:t>Veća komunikacija i druženje vršnjaka, rješavanje ovisnosti o mobitelu.</w:t>
            </w:r>
          </w:p>
        </w:tc>
      </w:tr>
    </w:tbl>
    <w:p w14:paraId="63E05607" w14:textId="77777777" w:rsidR="00140B15" w:rsidRPr="00140B15" w:rsidRDefault="00140B15" w:rsidP="00140B15">
      <w:pPr>
        <w:spacing w:after="0" w:line="276" w:lineRule="auto"/>
        <w:rPr>
          <w:rFonts w:eastAsia="Arial" w:cstheme="minorHAnsi"/>
          <w:sz w:val="24"/>
          <w:szCs w:val="24"/>
          <w:lang w:val="hr" w:eastAsia="hr-HR"/>
        </w:rPr>
      </w:pPr>
    </w:p>
    <w:p w14:paraId="30512FB3" w14:textId="77777777" w:rsidR="00140B15" w:rsidRPr="00140B15" w:rsidRDefault="00140B15" w:rsidP="00140B15">
      <w:pPr>
        <w:spacing w:after="0" w:line="276" w:lineRule="auto"/>
        <w:rPr>
          <w:rFonts w:eastAsia="Arial" w:cstheme="minorHAnsi"/>
          <w:sz w:val="24"/>
          <w:szCs w:val="24"/>
          <w:lang w:val="hr" w:eastAsia="hr-HR"/>
        </w:rPr>
      </w:pPr>
    </w:p>
    <w:p w14:paraId="4BB11D61" w14:textId="39CF9688" w:rsidR="00140B15" w:rsidRDefault="002C7727" w:rsidP="00140B15">
      <w:pPr>
        <w:rPr>
          <w:rFonts w:cstheme="minorHAnsi"/>
          <w:sz w:val="24"/>
          <w:szCs w:val="24"/>
        </w:rPr>
      </w:pPr>
      <w:r>
        <w:rPr>
          <w:rFonts w:cstheme="minorHAnsi"/>
          <w:sz w:val="24"/>
          <w:szCs w:val="24"/>
        </w:rPr>
        <w:t>Strategiju internacionalizacije izradile:</w:t>
      </w:r>
    </w:p>
    <w:p w14:paraId="6BCEA995" w14:textId="75A0DBD1" w:rsidR="002C7727" w:rsidRDefault="002C7727" w:rsidP="00140B15">
      <w:pPr>
        <w:rPr>
          <w:rFonts w:cstheme="minorHAnsi"/>
          <w:sz w:val="24"/>
          <w:szCs w:val="24"/>
        </w:rPr>
      </w:pPr>
      <w:r>
        <w:rPr>
          <w:rFonts w:cstheme="minorHAnsi"/>
          <w:sz w:val="24"/>
          <w:szCs w:val="24"/>
        </w:rPr>
        <w:t>dr.sc. Irena Bando, stručni suradnik školski knjižničar</w:t>
      </w:r>
    </w:p>
    <w:p w14:paraId="371DC987" w14:textId="7E539EF8" w:rsidR="002C7727" w:rsidRDefault="002C7727" w:rsidP="00140B15">
      <w:pPr>
        <w:rPr>
          <w:rFonts w:cstheme="minorHAnsi"/>
          <w:sz w:val="24"/>
          <w:szCs w:val="24"/>
        </w:rPr>
      </w:pPr>
      <w:r>
        <w:rPr>
          <w:rFonts w:cstheme="minorHAnsi"/>
          <w:sz w:val="24"/>
          <w:szCs w:val="24"/>
        </w:rPr>
        <w:t>Ana Vukojević, stručni suradnik školski pedagog</w:t>
      </w:r>
    </w:p>
    <w:p w14:paraId="69067C37" w14:textId="38D82804" w:rsidR="002C7727" w:rsidRDefault="002C7727" w:rsidP="00140B15">
      <w:pPr>
        <w:rPr>
          <w:rFonts w:cstheme="minorHAnsi"/>
          <w:sz w:val="24"/>
          <w:szCs w:val="24"/>
        </w:rPr>
      </w:pPr>
    </w:p>
    <w:p w14:paraId="5783F9B8" w14:textId="7D0FE0A1" w:rsidR="002C7727" w:rsidRDefault="002C7727" w:rsidP="00140B15">
      <w:pPr>
        <w:rPr>
          <w:rFonts w:cstheme="minorHAnsi"/>
          <w:sz w:val="24"/>
          <w:szCs w:val="24"/>
        </w:rPr>
      </w:pPr>
    </w:p>
    <w:p w14:paraId="65298A0E" w14:textId="05A227D0" w:rsidR="002C7727" w:rsidRDefault="002C7727" w:rsidP="00140B15">
      <w:pPr>
        <w:rPr>
          <w:rFonts w:cstheme="minorHAnsi"/>
          <w:sz w:val="24"/>
          <w:szCs w:val="24"/>
        </w:rPr>
      </w:pPr>
    </w:p>
    <w:p w14:paraId="38DDF92E" w14:textId="36AD3067" w:rsidR="002C7727" w:rsidRDefault="002C7727" w:rsidP="00140B15">
      <w:pPr>
        <w:rPr>
          <w:rFonts w:cstheme="minorHAnsi"/>
          <w:sz w:val="24"/>
          <w:szCs w:val="24"/>
        </w:rPr>
      </w:pPr>
    </w:p>
    <w:p w14:paraId="1B84C42D" w14:textId="1D90DC57" w:rsidR="00140B15" w:rsidRPr="00AF2B07" w:rsidRDefault="002C7727" w:rsidP="00140B15">
      <w:pPr>
        <w:rPr>
          <w:rFonts w:cstheme="minorHAnsi"/>
          <w:sz w:val="24"/>
          <w:szCs w:val="24"/>
        </w:rPr>
      </w:pPr>
      <w:r>
        <w:rPr>
          <w:rFonts w:cstheme="minorHAnsi"/>
          <w:sz w:val="24"/>
          <w:szCs w:val="24"/>
        </w:rPr>
        <w:t>U Osijeku, 1. listopada 2021.</w:t>
      </w:r>
      <w:bookmarkEnd w:id="0"/>
    </w:p>
    <w:sectPr w:rsidR="00140B15" w:rsidRPr="00AF2B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C0FFD"/>
    <w:multiLevelType w:val="hybridMultilevel"/>
    <w:tmpl w:val="4218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3B2212"/>
    <w:multiLevelType w:val="hybridMultilevel"/>
    <w:tmpl w:val="91781F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D53ACF"/>
    <w:multiLevelType w:val="multilevel"/>
    <w:tmpl w:val="B3A8A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92075A0"/>
    <w:multiLevelType w:val="multilevel"/>
    <w:tmpl w:val="879E5F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29D459F3"/>
    <w:multiLevelType w:val="multilevel"/>
    <w:tmpl w:val="06CE66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F83B02"/>
    <w:multiLevelType w:val="multilevel"/>
    <w:tmpl w:val="DDE4EE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225102"/>
    <w:multiLevelType w:val="multilevel"/>
    <w:tmpl w:val="F558F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477152F"/>
    <w:multiLevelType w:val="multilevel"/>
    <w:tmpl w:val="E35A81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66F3747"/>
    <w:multiLevelType w:val="multilevel"/>
    <w:tmpl w:val="C73A86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F6A27B6"/>
    <w:multiLevelType w:val="multilevel"/>
    <w:tmpl w:val="5086A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5650069"/>
    <w:multiLevelType w:val="multilevel"/>
    <w:tmpl w:val="E916A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EDC05DD"/>
    <w:multiLevelType w:val="hybridMultilevel"/>
    <w:tmpl w:val="4D56481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9"/>
  </w:num>
  <w:num w:numId="2">
    <w:abstractNumId w:val="4"/>
  </w:num>
  <w:num w:numId="3">
    <w:abstractNumId w:val="3"/>
  </w:num>
  <w:num w:numId="4">
    <w:abstractNumId w:val="5"/>
  </w:num>
  <w:num w:numId="5">
    <w:abstractNumId w:val="7"/>
  </w:num>
  <w:num w:numId="6">
    <w:abstractNumId w:val="6"/>
  </w:num>
  <w:num w:numId="7">
    <w:abstractNumId w:val="8"/>
  </w:num>
  <w:num w:numId="8">
    <w:abstractNumId w:val="10"/>
  </w:num>
  <w:num w:numId="9">
    <w:abstractNumId w:val="2"/>
  </w:num>
  <w:num w:numId="10">
    <w:abstractNumId w:val="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25E"/>
    <w:rsid w:val="00140B15"/>
    <w:rsid w:val="00263AB7"/>
    <w:rsid w:val="00290F35"/>
    <w:rsid w:val="002C7727"/>
    <w:rsid w:val="00376C4E"/>
    <w:rsid w:val="003E0F58"/>
    <w:rsid w:val="004535F0"/>
    <w:rsid w:val="0067598D"/>
    <w:rsid w:val="0073637A"/>
    <w:rsid w:val="0084625E"/>
    <w:rsid w:val="00855F53"/>
    <w:rsid w:val="0088190A"/>
    <w:rsid w:val="00AF2B07"/>
    <w:rsid w:val="00C21C58"/>
    <w:rsid w:val="00D92EC4"/>
    <w:rsid w:val="00D950E5"/>
    <w:rsid w:val="00DD4239"/>
    <w:rsid w:val="00FC67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A018"/>
  <w15:chartTrackingRefBased/>
  <w15:docId w15:val="{9929A5F6-5F7C-427F-B128-A5D9C7FA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140B15"/>
    <w:rPr>
      <w:color w:val="0563C1" w:themeColor="hyperlink"/>
      <w:u w:val="single"/>
    </w:rPr>
  </w:style>
  <w:style w:type="character" w:styleId="Nerijeenospominjanje">
    <w:name w:val="Unresolved Mention"/>
    <w:basedOn w:val="Zadanifontodlomka"/>
    <w:uiPriority w:val="99"/>
    <w:semiHidden/>
    <w:unhideWhenUsed/>
    <w:rsid w:val="00140B15"/>
    <w:rPr>
      <w:color w:val="605E5C"/>
      <w:shd w:val="clear" w:color="auto" w:fill="E1DFDD"/>
    </w:rPr>
  </w:style>
  <w:style w:type="paragraph" w:styleId="Odlomakpopisa">
    <w:name w:val="List Paragraph"/>
    <w:basedOn w:val="Normal"/>
    <w:uiPriority w:val="34"/>
    <w:qFormat/>
    <w:rsid w:val="0067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A37AB-E5A3-4F3D-8EAA-76563387E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Pages>
  <Words>3804</Words>
  <Characters>21686</Characters>
  <Application>Microsoft Office Word</Application>
  <DocSecurity>0</DocSecurity>
  <Lines>180</Lines>
  <Paragraphs>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Bando</dc:creator>
  <cp:keywords/>
  <dc:description/>
  <cp:lastModifiedBy>Irena Bando</cp:lastModifiedBy>
  <cp:revision>4</cp:revision>
  <dcterms:created xsi:type="dcterms:W3CDTF">2021-10-19T01:13:00Z</dcterms:created>
  <dcterms:modified xsi:type="dcterms:W3CDTF">2021-10-19T01:24:00Z</dcterms:modified>
</cp:coreProperties>
</file>